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7518B" w14:textId="033C4484" w:rsidR="00A03BB5" w:rsidRPr="006356D0" w:rsidRDefault="00D80B4A" w:rsidP="00CA3F14">
      <w:pPr>
        <w:pStyle w:val="Heading1"/>
        <w:rPr>
          <w:lang w:val="tr-TR"/>
        </w:rPr>
      </w:pPr>
      <w:r w:rsidRPr="006356D0">
        <w:rPr>
          <w:lang w:val="tr-TR"/>
        </w:rPr>
        <w:br/>
      </w:r>
      <w:r w:rsidR="00A03BB5" w:rsidRPr="006356D0">
        <w:rPr>
          <w:lang w:val="tr-TR"/>
        </w:rPr>
        <w:t>1.</w:t>
      </w:r>
      <w:r w:rsidR="00DC315D" w:rsidRPr="006356D0">
        <w:rPr>
          <w:lang w:val="tr-TR"/>
        </w:rPr>
        <w:t xml:space="preserve"> </w:t>
      </w:r>
      <w:r w:rsidR="00B01B17" w:rsidRPr="006356D0">
        <w:rPr>
          <w:lang w:val="tr-TR"/>
        </w:rPr>
        <w:t>Amaç</w:t>
      </w:r>
    </w:p>
    <w:p w14:paraId="34377283" w14:textId="77777777" w:rsidR="00A03BB5" w:rsidRPr="006356D0" w:rsidRDefault="00A03BB5" w:rsidP="00A03BB5">
      <w:pPr>
        <w:rPr>
          <w:sz w:val="14"/>
          <w:szCs w:val="16"/>
          <w:lang w:val="tr-TR"/>
        </w:rPr>
      </w:pPr>
    </w:p>
    <w:p w14:paraId="6A807428" w14:textId="77777777" w:rsidR="00AC5A5E" w:rsidRPr="006356D0" w:rsidRDefault="00AC5A5E" w:rsidP="00AC5A5E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Bu politikanın amacı; kurum bünyesinde üretilen, işlenen veya saklanan bilgilerin önem</w:t>
      </w:r>
    </w:p>
    <w:p w14:paraId="5CF51638" w14:textId="77777777" w:rsidR="00AC5A5E" w:rsidRPr="006356D0" w:rsidRDefault="00AC5A5E" w:rsidP="00AC5A5E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derecesine göre etiketlenmesi ve bu etiketlere (Gizli, Kurum İçi, Açık vb.) uygun güvenlik</w:t>
      </w:r>
    </w:p>
    <w:p w14:paraId="6DA2E8B2" w14:textId="41624D91" w:rsidR="007F277F" w:rsidRPr="006356D0" w:rsidRDefault="00AC5A5E" w:rsidP="00AC5A5E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kontrolleri (şifreleme, erişim izni vb.) uygulanarak korunmasını sağlamaktır.</w:t>
      </w:r>
    </w:p>
    <w:p w14:paraId="74457768" w14:textId="77777777" w:rsidR="00AC5A5E" w:rsidRPr="006356D0" w:rsidRDefault="00AC5A5E" w:rsidP="00AC5A5E">
      <w:pPr>
        <w:rPr>
          <w:lang w:val="tr-TR"/>
        </w:rPr>
      </w:pPr>
    </w:p>
    <w:p w14:paraId="5A4DA4E1" w14:textId="2D75FE4A" w:rsidR="00D46CF7" w:rsidRPr="006356D0" w:rsidRDefault="00CA3F14" w:rsidP="00F50ADB">
      <w:pPr>
        <w:pStyle w:val="Heading1"/>
        <w:rPr>
          <w:lang w:val="tr-TR"/>
        </w:rPr>
      </w:pPr>
      <w:r w:rsidRPr="006356D0">
        <w:rPr>
          <w:lang w:val="tr-TR"/>
        </w:rPr>
        <w:t>2.</w:t>
      </w:r>
      <w:r w:rsidR="00DC315D" w:rsidRPr="006356D0">
        <w:rPr>
          <w:lang w:val="tr-TR"/>
        </w:rPr>
        <w:t xml:space="preserve"> </w:t>
      </w:r>
      <w:r w:rsidRPr="006356D0">
        <w:rPr>
          <w:lang w:val="tr-TR"/>
        </w:rPr>
        <w:t>Kapsam</w:t>
      </w:r>
    </w:p>
    <w:p w14:paraId="4E2145D9" w14:textId="5E1CA26F" w:rsidR="00F50ADB" w:rsidRPr="006356D0" w:rsidRDefault="00F50ADB" w:rsidP="00EA79C0">
      <w:pPr>
        <w:rPr>
          <w:rFonts w:eastAsiaTheme="minorEastAsia"/>
          <w:sz w:val="14"/>
          <w:szCs w:val="14"/>
          <w:lang w:val="tr-TR"/>
        </w:rPr>
      </w:pPr>
      <w:r w:rsidRPr="006356D0">
        <w:rPr>
          <w:rFonts w:eastAsiaTheme="minorEastAsia"/>
          <w:sz w:val="14"/>
          <w:szCs w:val="14"/>
          <w:lang w:val="tr-TR"/>
        </w:rPr>
        <w:t xml:space="preserve"> </w:t>
      </w:r>
    </w:p>
    <w:p w14:paraId="7A6A0D5B" w14:textId="22A925F1" w:rsidR="00350350" w:rsidRPr="006356D0" w:rsidRDefault="00EA79C0" w:rsidP="00EA79C0">
      <w:pPr>
        <w:rPr>
          <w:rFonts w:eastAsiaTheme="minorEastAsia"/>
          <w:sz w:val="22"/>
          <w:lang w:val="tr-TR"/>
        </w:rPr>
      </w:pPr>
      <w:r w:rsidRPr="006356D0">
        <w:rPr>
          <w:rFonts w:eastAsiaTheme="minorEastAsia"/>
          <w:sz w:val="22"/>
          <w:lang w:val="tr-TR"/>
        </w:rPr>
        <w:t>Bu politika; kurum personeli, dış tedarikçiler ve sistemlere erişim sağlayan tüm paydaşlar tarafından üretilen veya işlenen fiziksel (basılı evrak) ve dijital (veri setleri, kaynak kodlar, e- postalar) tüm bilgi varlıklarını kapsar.</w:t>
      </w:r>
    </w:p>
    <w:p w14:paraId="7A5BC3DA" w14:textId="77777777" w:rsidR="005C4EBB" w:rsidRPr="006356D0" w:rsidRDefault="005C4EBB" w:rsidP="005C4EBB">
      <w:pPr>
        <w:pStyle w:val="ListParagraph"/>
        <w:rPr>
          <w:sz w:val="22"/>
          <w:lang w:val="tr-TR"/>
        </w:rPr>
      </w:pPr>
    </w:p>
    <w:p w14:paraId="27687673" w14:textId="6718CDB5" w:rsidR="00FA1E71" w:rsidRPr="006356D0" w:rsidRDefault="007F277F" w:rsidP="00FA1E71">
      <w:pPr>
        <w:pStyle w:val="Heading1"/>
        <w:rPr>
          <w:lang w:val="tr-TR"/>
        </w:rPr>
      </w:pPr>
      <w:r w:rsidRPr="006356D0">
        <w:rPr>
          <w:lang w:val="tr-TR"/>
        </w:rPr>
        <w:t>3</w:t>
      </w:r>
      <w:r w:rsidR="00FA1E71" w:rsidRPr="006356D0">
        <w:rPr>
          <w:lang w:val="tr-TR"/>
        </w:rPr>
        <w:t>.</w:t>
      </w:r>
      <w:r w:rsidR="00DC315D" w:rsidRPr="006356D0">
        <w:rPr>
          <w:lang w:val="tr-TR"/>
        </w:rPr>
        <w:t xml:space="preserve"> Bilgi Sınıflandırma Kategorileri</w:t>
      </w:r>
    </w:p>
    <w:p w14:paraId="53DAA17C" w14:textId="0B905A5D" w:rsidR="00DC315D" w:rsidRPr="006356D0" w:rsidRDefault="00F50ADB" w:rsidP="00DC315D">
      <w:pPr>
        <w:rPr>
          <w:sz w:val="14"/>
          <w:szCs w:val="16"/>
          <w:lang w:val="tr-TR"/>
        </w:rPr>
      </w:pPr>
      <w:r w:rsidRPr="006356D0">
        <w:rPr>
          <w:sz w:val="14"/>
          <w:szCs w:val="16"/>
          <w:lang w:val="tr-TR"/>
        </w:rPr>
        <w:t xml:space="preserve"> </w:t>
      </w:r>
    </w:p>
    <w:p w14:paraId="5247CFB9" w14:textId="5B4A7E42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Kurumumuzdaki tüm bilgi varlıkları, içeriğinin kritiklik seviyesine göre aşağıdaki üç ana</w:t>
      </w:r>
    </w:p>
    <w:p w14:paraId="7E2C7BED" w14:textId="27F8C0F4" w:rsidR="00D46CF7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kategoriden birine dâhil edilerek etiketlenir ve yönetilir:</w:t>
      </w:r>
    </w:p>
    <w:p w14:paraId="029225AE" w14:textId="77777777" w:rsidR="00DC315D" w:rsidRPr="006356D0" w:rsidRDefault="00DC315D" w:rsidP="00DC315D">
      <w:pPr>
        <w:rPr>
          <w:sz w:val="22"/>
          <w:szCs w:val="24"/>
          <w:lang w:val="tr-TR"/>
        </w:rPr>
      </w:pPr>
    </w:p>
    <w:p w14:paraId="258781B7" w14:textId="5A22F40B" w:rsidR="00DC315D" w:rsidRPr="006356D0" w:rsidRDefault="00DC315D" w:rsidP="00DC315D">
      <w:pPr>
        <w:pStyle w:val="Heading2"/>
        <w:rPr>
          <w:lang w:val="tr-TR"/>
        </w:rPr>
      </w:pPr>
      <w:r w:rsidRPr="006356D0">
        <w:rPr>
          <w:lang w:val="tr-TR"/>
        </w:rPr>
        <w:t>3.1. Kategori 1: AÇIK (Genel - Public)</w:t>
      </w:r>
    </w:p>
    <w:p w14:paraId="5090A90E" w14:textId="58B25C45" w:rsidR="00DC315D" w:rsidRPr="006356D0" w:rsidRDefault="00DC315D" w:rsidP="00DC315D">
      <w:pPr>
        <w:rPr>
          <w:b/>
          <w:bCs/>
          <w:sz w:val="14"/>
          <w:szCs w:val="16"/>
          <w:lang w:val="tr-TR"/>
        </w:rPr>
      </w:pPr>
      <w:r w:rsidRPr="006356D0">
        <w:rPr>
          <w:b/>
          <w:bCs/>
          <w:sz w:val="14"/>
          <w:szCs w:val="16"/>
          <w:lang w:val="tr-TR"/>
        </w:rPr>
        <w:t xml:space="preserve"> </w:t>
      </w:r>
    </w:p>
    <w:p w14:paraId="5A880532" w14:textId="65BAF688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Tanım:</w:t>
      </w:r>
      <w:r w:rsidRPr="006356D0">
        <w:rPr>
          <w:sz w:val="22"/>
          <w:szCs w:val="24"/>
          <w:lang w:val="tr-TR"/>
        </w:rPr>
        <w:t xml:space="preserve"> Kurum tarafından halka, müşterilere veya basına açıklanması onaylanmış,</w:t>
      </w:r>
    </w:p>
    <w:p w14:paraId="2F3C4674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değiştirilmesi veya ifşa olması kurum için herhangi bir risk oluşturmayan bilgilerdir.</w:t>
      </w:r>
    </w:p>
    <w:p w14:paraId="5B8C8C9D" w14:textId="2982B75A" w:rsidR="00DC315D" w:rsidRPr="006356D0" w:rsidRDefault="00DC315D" w:rsidP="00DC315D">
      <w:pPr>
        <w:rPr>
          <w:sz w:val="14"/>
          <w:szCs w:val="16"/>
          <w:lang w:val="tr-TR"/>
        </w:rPr>
      </w:pPr>
      <w:r w:rsidRPr="006356D0">
        <w:rPr>
          <w:sz w:val="14"/>
          <w:szCs w:val="16"/>
          <w:lang w:val="tr-TR"/>
        </w:rPr>
        <w:t xml:space="preserve"> </w:t>
      </w:r>
    </w:p>
    <w:p w14:paraId="36678A36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Örnekler:</w:t>
      </w:r>
      <w:r w:rsidRPr="006356D0">
        <w:rPr>
          <w:sz w:val="22"/>
          <w:szCs w:val="24"/>
          <w:lang w:val="tr-TR"/>
        </w:rPr>
        <w:t xml:space="preserve"> Kurumsal web sitesindeki bilgiler, pazarlama materyalleri, PR bültenleri,</w:t>
      </w:r>
    </w:p>
    <w:p w14:paraId="3D2E0AB1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yayınlanmış akademik makaleler.</w:t>
      </w:r>
    </w:p>
    <w:p w14:paraId="77DF3D96" w14:textId="4A4A8FFD" w:rsidR="00DC315D" w:rsidRPr="006356D0" w:rsidRDefault="00DC315D" w:rsidP="00DC315D">
      <w:pPr>
        <w:rPr>
          <w:sz w:val="14"/>
          <w:szCs w:val="16"/>
          <w:lang w:val="tr-TR"/>
        </w:rPr>
      </w:pPr>
      <w:r w:rsidRPr="006356D0">
        <w:rPr>
          <w:sz w:val="14"/>
          <w:szCs w:val="16"/>
          <w:lang w:val="tr-TR"/>
        </w:rPr>
        <w:t xml:space="preserve"> </w:t>
      </w:r>
    </w:p>
    <w:p w14:paraId="2A5CF04F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İşleme Kuralı:</w:t>
      </w:r>
      <w:r w:rsidRPr="006356D0">
        <w:rPr>
          <w:sz w:val="22"/>
          <w:szCs w:val="24"/>
          <w:lang w:val="tr-TR"/>
        </w:rPr>
        <w:t xml:space="preserve"> Herkes tarafından erişilebilir, özel bir güvenlik veya erişim kısıtlaması</w:t>
      </w:r>
    </w:p>
    <w:p w14:paraId="4A7BCF87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gerektirmez. Ancak bu bilgilerin içeriğinin değiştirilmesi yetkisi sadece sistem</w:t>
      </w:r>
    </w:p>
    <w:p w14:paraId="2F175045" w14:textId="2C6F2C9A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yöneticilerindedir (Bütünlük koruması).</w:t>
      </w:r>
    </w:p>
    <w:p w14:paraId="2AF4D154" w14:textId="77777777" w:rsidR="00DC315D" w:rsidRPr="006356D0" w:rsidRDefault="00DC315D" w:rsidP="00DC315D">
      <w:pPr>
        <w:rPr>
          <w:sz w:val="22"/>
          <w:szCs w:val="24"/>
          <w:lang w:val="tr-TR"/>
        </w:rPr>
      </w:pPr>
    </w:p>
    <w:p w14:paraId="57197903" w14:textId="1A3BCCF9" w:rsidR="00DC315D" w:rsidRPr="006356D0" w:rsidRDefault="00DC315D" w:rsidP="00DC315D">
      <w:pPr>
        <w:pStyle w:val="Heading2"/>
        <w:rPr>
          <w:lang w:val="tr-TR"/>
        </w:rPr>
      </w:pPr>
      <w:r w:rsidRPr="006356D0">
        <w:rPr>
          <w:lang w:val="tr-TR"/>
        </w:rPr>
        <w:t>3.2. Kategori 2: KURUM İÇİ (Hizmete Özel)</w:t>
      </w:r>
    </w:p>
    <w:p w14:paraId="4AF502EB" w14:textId="70C11E05" w:rsidR="00DC315D" w:rsidRPr="006356D0" w:rsidRDefault="00DC315D" w:rsidP="00DC315D">
      <w:pPr>
        <w:rPr>
          <w:b/>
          <w:bCs/>
          <w:sz w:val="14"/>
          <w:szCs w:val="14"/>
          <w:lang w:val="tr-TR"/>
        </w:rPr>
      </w:pPr>
      <w:r w:rsidRPr="006356D0">
        <w:rPr>
          <w:b/>
          <w:bCs/>
          <w:sz w:val="14"/>
          <w:szCs w:val="14"/>
          <w:lang w:val="tr-TR"/>
        </w:rPr>
        <w:t xml:space="preserve"> </w:t>
      </w:r>
    </w:p>
    <w:p w14:paraId="07445F28" w14:textId="105FEC32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Tanım:</w:t>
      </w:r>
      <w:r w:rsidRPr="006356D0">
        <w:rPr>
          <w:sz w:val="22"/>
          <w:szCs w:val="24"/>
          <w:lang w:val="tr-TR"/>
        </w:rPr>
        <w:t xml:space="preserve"> Kurum personeline açık olan, ancak kurum dışına çıkması istenmeyen, dışarı</w:t>
      </w:r>
    </w:p>
    <w:p w14:paraId="650326B2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sızması halinde yasal bir yaptırımı olmasa da kurumun iç işleyişine veya operasyonlarına</w:t>
      </w:r>
    </w:p>
    <w:p w14:paraId="44F0581A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zarar verebilecek bilgilerdir.</w:t>
      </w:r>
    </w:p>
    <w:p w14:paraId="5B0EAF96" w14:textId="300CA921" w:rsidR="00DC315D" w:rsidRPr="006356D0" w:rsidRDefault="00DC315D" w:rsidP="00DC315D">
      <w:pPr>
        <w:rPr>
          <w:b/>
          <w:bCs/>
          <w:sz w:val="14"/>
          <w:szCs w:val="14"/>
          <w:lang w:val="tr-TR"/>
        </w:rPr>
      </w:pPr>
      <w:r w:rsidRPr="006356D0">
        <w:rPr>
          <w:b/>
          <w:bCs/>
          <w:sz w:val="14"/>
          <w:szCs w:val="14"/>
          <w:lang w:val="tr-TR"/>
        </w:rPr>
        <w:t xml:space="preserve"> </w:t>
      </w:r>
    </w:p>
    <w:p w14:paraId="5370A454" w14:textId="347DD986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Örnekler:</w:t>
      </w:r>
      <w:r w:rsidRPr="006356D0">
        <w:rPr>
          <w:sz w:val="22"/>
          <w:szCs w:val="24"/>
          <w:lang w:val="tr-TR"/>
        </w:rPr>
        <w:t xml:space="preserve"> Kurum içi genel duyurular, operasyonel iş prosedürleri, toplantı tutanakları,</w:t>
      </w:r>
    </w:p>
    <w:p w14:paraId="235CFDEA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performans raporları, şirket içi iletişim kayıtları (e-posta, anlık mesajlaşma).</w:t>
      </w:r>
    </w:p>
    <w:p w14:paraId="1ED63A63" w14:textId="1B8A9F44" w:rsidR="00DC315D" w:rsidRPr="006356D0" w:rsidRDefault="00DC315D" w:rsidP="00DC315D">
      <w:pPr>
        <w:rPr>
          <w:b/>
          <w:bCs/>
          <w:sz w:val="14"/>
          <w:szCs w:val="14"/>
          <w:lang w:val="tr-TR"/>
        </w:rPr>
      </w:pPr>
      <w:r w:rsidRPr="006356D0">
        <w:rPr>
          <w:b/>
          <w:bCs/>
          <w:sz w:val="14"/>
          <w:szCs w:val="14"/>
          <w:lang w:val="tr-TR"/>
        </w:rPr>
        <w:t xml:space="preserve"> </w:t>
      </w:r>
    </w:p>
    <w:p w14:paraId="4185B3DA" w14:textId="5D72F963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İşleme Kuralı:</w:t>
      </w:r>
      <w:r w:rsidRPr="006356D0">
        <w:rPr>
          <w:sz w:val="22"/>
          <w:szCs w:val="24"/>
          <w:lang w:val="tr-TR"/>
        </w:rPr>
        <w:t xml:space="preserve"> Tüm yetkili şirket çalışanları tarafından iş amaçlı kullanılabilir. Şirket dışına</w:t>
      </w:r>
    </w:p>
    <w:p w14:paraId="1E838001" w14:textId="415194BA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(müşteriler, üçüncü şahıslar) gönderilmesi halinde ilgili yöneticinin onayı gerekir.</w:t>
      </w:r>
    </w:p>
    <w:p w14:paraId="71B294D8" w14:textId="77777777" w:rsidR="00DC315D" w:rsidRPr="006356D0" w:rsidRDefault="00DC315D" w:rsidP="00DC315D">
      <w:pPr>
        <w:rPr>
          <w:sz w:val="22"/>
          <w:szCs w:val="24"/>
          <w:lang w:val="tr-TR"/>
        </w:rPr>
      </w:pPr>
    </w:p>
    <w:p w14:paraId="412A70A1" w14:textId="631512C4" w:rsidR="00DC315D" w:rsidRPr="006356D0" w:rsidRDefault="00DC315D" w:rsidP="00DC315D">
      <w:pPr>
        <w:pStyle w:val="Heading2"/>
        <w:rPr>
          <w:lang w:val="tr-TR"/>
        </w:rPr>
      </w:pPr>
      <w:r w:rsidRPr="006356D0">
        <w:rPr>
          <w:lang w:val="tr-TR"/>
        </w:rPr>
        <w:t>3.3. Kategori 3: GİZLİ (Çok Hassas)</w:t>
      </w:r>
    </w:p>
    <w:p w14:paraId="0A3F5A2A" w14:textId="3B72BF1F" w:rsidR="00DC315D" w:rsidRPr="006356D0" w:rsidRDefault="00DC315D" w:rsidP="00DC315D">
      <w:pPr>
        <w:rPr>
          <w:b/>
          <w:bCs/>
          <w:sz w:val="14"/>
          <w:szCs w:val="14"/>
          <w:lang w:val="tr-TR"/>
        </w:rPr>
      </w:pPr>
      <w:r w:rsidRPr="006356D0">
        <w:rPr>
          <w:b/>
          <w:bCs/>
          <w:sz w:val="14"/>
          <w:szCs w:val="14"/>
          <w:lang w:val="tr-TR"/>
        </w:rPr>
        <w:t xml:space="preserve"> </w:t>
      </w:r>
    </w:p>
    <w:p w14:paraId="142FA90E" w14:textId="3A7DE1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Tanım:</w:t>
      </w:r>
      <w:r w:rsidRPr="006356D0">
        <w:rPr>
          <w:sz w:val="22"/>
          <w:szCs w:val="24"/>
          <w:lang w:val="tr-TR"/>
        </w:rPr>
        <w:t xml:space="preserve"> Kurum dışına veya yetkisiz kurum içi personele sızması durumunda kurumu ağır</w:t>
      </w:r>
    </w:p>
    <w:p w14:paraId="03754C64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yasal yükümlülükler (KVKK cezaları), ticari zarar, itibar kaybı veya rekabet dezavantajı ile</w:t>
      </w:r>
    </w:p>
    <w:p w14:paraId="3BC5B833" w14:textId="5BF1EE16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karşı karşıya bırakacak</w:t>
      </w:r>
      <w:r w:rsidR="008821D6" w:rsidRPr="006356D0">
        <w:rPr>
          <w:sz w:val="22"/>
          <w:szCs w:val="24"/>
          <w:lang w:val="tr-TR"/>
        </w:rPr>
        <w:t xml:space="preserve"> stratejik </w:t>
      </w:r>
      <w:r w:rsidRPr="006356D0">
        <w:rPr>
          <w:sz w:val="22"/>
          <w:szCs w:val="24"/>
          <w:lang w:val="tr-TR"/>
        </w:rPr>
        <w:t>bilgilerdir.</w:t>
      </w:r>
    </w:p>
    <w:p w14:paraId="5C33C307" w14:textId="48CDD117" w:rsidR="00DC315D" w:rsidRPr="006356D0" w:rsidRDefault="00DC315D" w:rsidP="00DC315D">
      <w:pPr>
        <w:rPr>
          <w:sz w:val="14"/>
          <w:szCs w:val="14"/>
          <w:lang w:val="tr-TR"/>
        </w:rPr>
      </w:pPr>
      <w:r w:rsidRPr="006356D0">
        <w:rPr>
          <w:sz w:val="14"/>
          <w:szCs w:val="14"/>
          <w:lang w:val="tr-TR"/>
        </w:rPr>
        <w:t xml:space="preserve"> </w:t>
      </w:r>
    </w:p>
    <w:p w14:paraId="27FF63E0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t>Örnekler:</w:t>
      </w:r>
      <w:r w:rsidRPr="006356D0">
        <w:rPr>
          <w:sz w:val="22"/>
          <w:szCs w:val="24"/>
          <w:lang w:val="tr-TR"/>
        </w:rPr>
        <w:t xml:space="preserve"> Yapay zeka kaynak kodları, eğitilmiş model ağırlıkları (Model Weights), müşteri</w:t>
      </w:r>
    </w:p>
    <w:p w14:paraId="0BA75E2C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ham veri setleri (kişisel/hassas veriler içeren), stratejik şirket planları, mali bilançolar,</w:t>
      </w:r>
    </w:p>
    <w:p w14:paraId="2ED470A3" w14:textId="77777777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yönetici ve sistem şifreleri.</w:t>
      </w:r>
    </w:p>
    <w:p w14:paraId="332AC747" w14:textId="77777777" w:rsidR="00DC315D" w:rsidRPr="006356D0" w:rsidRDefault="00DC315D" w:rsidP="00DC315D">
      <w:pPr>
        <w:rPr>
          <w:sz w:val="22"/>
          <w:szCs w:val="24"/>
          <w:lang w:val="tr-TR"/>
        </w:rPr>
      </w:pPr>
    </w:p>
    <w:p w14:paraId="27B477EF" w14:textId="3FABB6D1" w:rsidR="00DC315D" w:rsidRPr="006356D0" w:rsidRDefault="00DC315D" w:rsidP="00DC315D">
      <w:pPr>
        <w:rPr>
          <w:sz w:val="22"/>
          <w:szCs w:val="24"/>
          <w:lang w:val="tr-TR"/>
        </w:rPr>
      </w:pPr>
      <w:r w:rsidRPr="006356D0">
        <w:rPr>
          <w:b/>
          <w:bCs/>
          <w:sz w:val="22"/>
          <w:szCs w:val="24"/>
          <w:lang w:val="tr-TR"/>
        </w:rPr>
        <w:lastRenderedPageBreak/>
        <w:t>İşleme Kuralı:</w:t>
      </w:r>
      <w:r w:rsidRPr="006356D0">
        <w:rPr>
          <w:sz w:val="22"/>
          <w:szCs w:val="24"/>
          <w:lang w:val="tr-TR"/>
        </w:rPr>
        <w:t xml:space="preserve"> </w:t>
      </w:r>
      <w:r w:rsidRPr="006356D0">
        <w:rPr>
          <w:sz w:val="22"/>
          <w:lang w:val="tr-TR"/>
        </w:rPr>
        <w:t>Sadece</w:t>
      </w:r>
      <w:r w:rsidR="008821D6" w:rsidRPr="006356D0">
        <w:rPr>
          <w:sz w:val="22"/>
          <w:lang w:val="tr-TR"/>
        </w:rPr>
        <w:t xml:space="preserve"> </w:t>
      </w:r>
      <w:r w:rsidRPr="006356D0">
        <w:rPr>
          <w:sz w:val="22"/>
          <w:lang w:val="tr-TR"/>
        </w:rPr>
        <w:t xml:space="preserve"> yetkilendirilmiş varlık sahipleri görebilir.</w:t>
      </w:r>
      <w:r w:rsidR="008821D6" w:rsidRPr="006356D0">
        <w:rPr>
          <w:sz w:val="22"/>
          <w:lang w:val="tr-TR"/>
        </w:rPr>
        <w:t xml:space="preserve"> </w:t>
      </w:r>
      <w:r w:rsidRPr="006356D0">
        <w:rPr>
          <w:sz w:val="22"/>
          <w:lang w:val="tr-TR"/>
        </w:rPr>
        <w:t>Depolanırken ve ağ üze</w:t>
      </w:r>
      <w:bookmarkStart w:id="0" w:name="_GoBack"/>
      <w:bookmarkEnd w:id="0"/>
      <w:r w:rsidRPr="006356D0">
        <w:rPr>
          <w:sz w:val="22"/>
          <w:lang w:val="tr-TR"/>
        </w:rPr>
        <w:t>rinden iletilirken şifrelenmesi zorunludur. E-posta ile veya</w:t>
      </w:r>
      <w:r w:rsidR="008821D6" w:rsidRPr="006356D0">
        <w:rPr>
          <w:sz w:val="22"/>
          <w:lang w:val="tr-TR"/>
        </w:rPr>
        <w:t xml:space="preserve"> </w:t>
      </w:r>
      <w:r w:rsidRPr="006356D0">
        <w:rPr>
          <w:sz w:val="22"/>
          <w:lang w:val="tr-TR"/>
        </w:rPr>
        <w:t>taşınabilir medya (USB vb.) aracılığıyla şifresiz olarak kurum dışına çıkartılamaz.</w:t>
      </w:r>
      <w:r w:rsidR="006356D0" w:rsidRPr="006356D0">
        <w:rPr>
          <w:sz w:val="22"/>
          <w:lang w:val="tr-TR"/>
        </w:rPr>
        <w:t xml:space="preserve"> Özellikle yapay zeka model eğitimlerinde ve yazılım test süreçlerinde kullanılan müşteri verileri, KVKK uyumluluğu ve 'Bilmesi Gereken' prensibi çerçevesinde maskeleme veya anonimleştirme teknikleri uygulanarak işlenir.</w:t>
      </w:r>
    </w:p>
    <w:p w14:paraId="6952EDB4" w14:textId="77777777" w:rsidR="00F50ADB" w:rsidRPr="006356D0" w:rsidRDefault="00F50ADB" w:rsidP="00DC315D">
      <w:pPr>
        <w:rPr>
          <w:lang w:val="tr-TR"/>
        </w:rPr>
      </w:pPr>
    </w:p>
    <w:p w14:paraId="09E2A501" w14:textId="6B53D907" w:rsidR="00E33025" w:rsidRPr="006356D0" w:rsidRDefault="008D5A2C" w:rsidP="00E33025">
      <w:pPr>
        <w:pStyle w:val="Heading1"/>
        <w:rPr>
          <w:lang w:val="tr-TR"/>
        </w:rPr>
      </w:pPr>
      <w:r w:rsidRPr="006356D0">
        <w:rPr>
          <w:lang w:val="tr-TR"/>
        </w:rPr>
        <w:t>4</w:t>
      </w:r>
      <w:r w:rsidR="00E33025" w:rsidRPr="006356D0">
        <w:rPr>
          <w:lang w:val="tr-TR"/>
        </w:rPr>
        <w:t>. Politika Maddeleri</w:t>
      </w:r>
    </w:p>
    <w:p w14:paraId="56E0CE0F" w14:textId="77777777" w:rsidR="00E33025" w:rsidRPr="006356D0" w:rsidRDefault="00E33025" w:rsidP="00E33025">
      <w:pPr>
        <w:rPr>
          <w:lang w:val="tr-TR"/>
        </w:rPr>
      </w:pPr>
    </w:p>
    <w:p w14:paraId="0C8C9D3F" w14:textId="6D8FB914" w:rsidR="00864589" w:rsidRPr="006356D0" w:rsidRDefault="00CA790E" w:rsidP="00CA790E">
      <w:pPr>
        <w:pStyle w:val="ListParagraph"/>
        <w:numPr>
          <w:ilvl w:val="0"/>
          <w:numId w:val="40"/>
        </w:num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 xml:space="preserve">Tüm kurumsal dokümanların, sözleşmelerin, kod depolarının veya elektronik dosyaların üst/alt bilgisinde, dosya isminde veya meta verisinde ait olduğu sınıflandırma derecesi (GİZLİ, KURUM İÇİ veya AÇIK) açıkça belirtilmelidir. </w:t>
      </w:r>
    </w:p>
    <w:p w14:paraId="24CC1FC0" w14:textId="0E7824AD" w:rsidR="00CA790E" w:rsidRPr="006356D0" w:rsidRDefault="00CA790E" w:rsidP="00CA790E">
      <w:pPr>
        <w:pStyle w:val="ListParagraph"/>
        <w:numPr>
          <w:ilvl w:val="0"/>
          <w:numId w:val="40"/>
        </w:num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E-posta ile gönderilen dosyaların veya yazışmaların konusuna (Subject) sınıflandırma derecesi yazılmalıdır.</w:t>
      </w:r>
    </w:p>
    <w:p w14:paraId="6E3AE907" w14:textId="72653DB3" w:rsidR="00CA790E" w:rsidRPr="006356D0" w:rsidRDefault="008821D6" w:rsidP="008821D6">
      <w:pPr>
        <w:pStyle w:val="ListParagraph"/>
        <w:numPr>
          <w:ilvl w:val="0"/>
          <w:numId w:val="40"/>
        </w:numPr>
        <w:rPr>
          <w:lang w:val="tr-TR"/>
        </w:rPr>
      </w:pPr>
      <w:r w:rsidRPr="006356D0">
        <w:rPr>
          <w:sz w:val="22"/>
          <w:szCs w:val="24"/>
          <w:lang w:val="tr-TR"/>
        </w:rPr>
        <w:t>Sınıflandırılmamış (etiketi henüz atanmamış) tüm doküman ve veriler varsayılan olarak "KURUM İÇİ" (Hizmete Özel) kabul edilir. Böylece günlük hızlı notlar için gereksiz şifreleme bürokrasisi yaratılmaz.</w:t>
      </w:r>
    </w:p>
    <w:p w14:paraId="2FD4B0F9" w14:textId="1786749A" w:rsidR="00E10DA8" w:rsidRPr="006356D0" w:rsidRDefault="008D5A2C" w:rsidP="00E10DA8">
      <w:pPr>
        <w:pStyle w:val="Heading1"/>
        <w:rPr>
          <w:lang w:val="tr-TR"/>
        </w:rPr>
      </w:pPr>
      <w:r w:rsidRPr="006356D0">
        <w:rPr>
          <w:lang w:val="tr-TR"/>
        </w:rPr>
        <w:t>5</w:t>
      </w:r>
      <w:r w:rsidR="00E10DA8" w:rsidRPr="006356D0">
        <w:rPr>
          <w:lang w:val="tr-TR"/>
        </w:rPr>
        <w:t>.Roller ve Sorumluluklar</w:t>
      </w:r>
    </w:p>
    <w:p w14:paraId="5E33C9E3" w14:textId="77777777" w:rsidR="00D46CF7" w:rsidRPr="006356D0" w:rsidRDefault="00D46CF7" w:rsidP="003A7807">
      <w:pPr>
        <w:rPr>
          <w:sz w:val="22"/>
          <w:lang w:val="tr-TR"/>
        </w:rPr>
      </w:pPr>
    </w:p>
    <w:p w14:paraId="25042AC8" w14:textId="77777777" w:rsidR="00CA790E" w:rsidRPr="006356D0" w:rsidRDefault="00CA790E" w:rsidP="00CA790E">
      <w:pPr>
        <w:rPr>
          <w:sz w:val="22"/>
          <w:lang w:val="tr-TR"/>
        </w:rPr>
      </w:pPr>
      <w:r w:rsidRPr="006356D0">
        <w:rPr>
          <w:b/>
          <w:bCs/>
          <w:sz w:val="22"/>
          <w:lang w:val="tr-TR"/>
        </w:rPr>
        <w:t xml:space="preserve">Varlık Sahipleri (Çalışanlar): </w:t>
      </w:r>
      <w:r w:rsidRPr="006356D0">
        <w:rPr>
          <w:sz w:val="22"/>
          <w:lang w:val="tr-TR"/>
        </w:rPr>
        <w:t>Ürettikleri veya sorumluluğunu aldıkları yeni bir verinin/</w:t>
      </w:r>
    </w:p>
    <w:p w14:paraId="2BEA0E5A" w14:textId="77777777" w:rsidR="00CA790E" w:rsidRPr="006356D0" w:rsidRDefault="00CA790E" w:rsidP="00CA790E">
      <w:pPr>
        <w:rPr>
          <w:sz w:val="22"/>
          <w:lang w:val="tr-TR"/>
        </w:rPr>
      </w:pPr>
      <w:r w:rsidRPr="006356D0">
        <w:rPr>
          <w:sz w:val="22"/>
          <w:lang w:val="tr-TR"/>
        </w:rPr>
        <w:t>belgenin sınıflandırma etiketini belirlemek ve belgenin üzerine yazmakla/dijital olarak</w:t>
      </w:r>
    </w:p>
    <w:p w14:paraId="68AEC440" w14:textId="13ABABFC" w:rsidR="00CA790E" w:rsidRPr="006356D0" w:rsidRDefault="00CA790E" w:rsidP="00CA790E">
      <w:pPr>
        <w:rPr>
          <w:sz w:val="22"/>
          <w:lang w:val="tr-TR"/>
        </w:rPr>
      </w:pPr>
      <w:r w:rsidRPr="006356D0">
        <w:rPr>
          <w:sz w:val="22"/>
          <w:lang w:val="tr-TR"/>
        </w:rPr>
        <w:t>işaretlemekle yükümlüdür.</w:t>
      </w:r>
    </w:p>
    <w:p w14:paraId="14F37C8F" w14:textId="77777777" w:rsidR="00CA790E" w:rsidRPr="006356D0" w:rsidRDefault="00CA790E" w:rsidP="00CA790E">
      <w:pPr>
        <w:rPr>
          <w:sz w:val="22"/>
          <w:lang w:val="tr-TR"/>
        </w:rPr>
      </w:pPr>
      <w:r w:rsidRPr="006356D0">
        <w:rPr>
          <w:b/>
          <w:bCs/>
          <w:sz w:val="22"/>
          <w:lang w:val="tr-TR"/>
        </w:rPr>
        <w:t>Bilgi Güvenliği Yöneticisi:</w:t>
      </w:r>
      <w:r w:rsidRPr="006356D0">
        <w:rPr>
          <w:sz w:val="22"/>
          <w:lang w:val="tr-TR"/>
        </w:rPr>
        <w:t xml:space="preserve"> Sınıflandırma sisteminin doğru işletildiğini kontrol eder ve</w:t>
      </w:r>
    </w:p>
    <w:p w14:paraId="02D829BD" w14:textId="6B9E6876" w:rsidR="00864589" w:rsidRPr="006356D0" w:rsidRDefault="00CA790E" w:rsidP="00864589">
      <w:pPr>
        <w:rPr>
          <w:sz w:val="22"/>
          <w:szCs w:val="24"/>
          <w:lang w:val="tr-TR"/>
        </w:rPr>
      </w:pPr>
      <w:r w:rsidRPr="006356D0">
        <w:rPr>
          <w:sz w:val="22"/>
          <w:lang w:val="tr-TR"/>
        </w:rPr>
        <w:t>etiketleme konusunda personele rehberlik eder.</w:t>
      </w:r>
    </w:p>
    <w:p w14:paraId="4039271D" w14:textId="29E3C66F" w:rsidR="00CA790E" w:rsidRPr="006356D0" w:rsidRDefault="008821D6" w:rsidP="00105F4B">
      <w:pPr>
        <w:pStyle w:val="Heading1"/>
        <w:rPr>
          <w:sz w:val="24"/>
          <w:szCs w:val="24"/>
          <w:lang w:val="tr-TR"/>
        </w:rPr>
      </w:pPr>
      <w:r w:rsidRPr="006356D0">
        <w:rPr>
          <w:sz w:val="24"/>
          <w:szCs w:val="24"/>
          <w:lang w:val="tr-TR"/>
        </w:rPr>
        <w:t xml:space="preserve"> </w:t>
      </w:r>
    </w:p>
    <w:p w14:paraId="629B8E76" w14:textId="30AC033D" w:rsidR="00105F4B" w:rsidRPr="006356D0" w:rsidRDefault="008D5A2C" w:rsidP="00105F4B">
      <w:pPr>
        <w:pStyle w:val="Heading1"/>
        <w:rPr>
          <w:lang w:val="tr-TR"/>
        </w:rPr>
      </w:pPr>
      <w:r w:rsidRPr="006356D0">
        <w:rPr>
          <w:lang w:val="tr-TR"/>
        </w:rPr>
        <w:t>6</w:t>
      </w:r>
      <w:r w:rsidR="00105F4B" w:rsidRPr="006356D0">
        <w:rPr>
          <w:lang w:val="tr-TR"/>
        </w:rPr>
        <w:t>.</w:t>
      </w:r>
      <w:r w:rsidR="00090B32" w:rsidRPr="006356D0">
        <w:rPr>
          <w:lang w:val="tr-TR"/>
        </w:rPr>
        <w:t>Uygunsuzluk ve Yaptırımlar</w:t>
      </w:r>
    </w:p>
    <w:p w14:paraId="12BA8DFA" w14:textId="77777777" w:rsidR="00721A74" w:rsidRPr="006356D0" w:rsidRDefault="00721A74" w:rsidP="00721A74">
      <w:pPr>
        <w:rPr>
          <w:sz w:val="22"/>
          <w:szCs w:val="24"/>
          <w:lang w:val="tr-TR"/>
        </w:rPr>
      </w:pPr>
    </w:p>
    <w:p w14:paraId="761C8192" w14:textId="77777777" w:rsidR="00CA790E" w:rsidRPr="006356D0" w:rsidRDefault="00CA790E" w:rsidP="00CA790E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Bilgi sınıflandırma etiketlerine uymamak, "Gizli" kategorisindeki verileri (özellikle müşteri veri</w:t>
      </w:r>
    </w:p>
    <w:p w14:paraId="3EA3B3AD" w14:textId="77777777" w:rsidR="00CA790E" w:rsidRPr="006356D0" w:rsidRDefault="00CA790E" w:rsidP="00CA790E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setleri ve kaynak kodları) şifrelemeden taşımak veya kurum dışına yetkisiz şekilde iletmek</w:t>
      </w:r>
    </w:p>
    <w:p w14:paraId="2930D495" w14:textId="309B2CA5" w:rsidR="00CA790E" w:rsidRPr="006356D0" w:rsidRDefault="00CA790E" w:rsidP="00CA790E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ağır bir güvenlik ihlalidir. Bu eylemler, Disiplin Prosedürü çerçevesinde iş akdinin</w:t>
      </w:r>
    </w:p>
    <w:p w14:paraId="27C82EA0" w14:textId="371A6A68" w:rsidR="00864589" w:rsidRPr="006356D0" w:rsidRDefault="00CA790E" w:rsidP="00864589">
      <w:pPr>
        <w:rPr>
          <w:lang w:val="tr-TR"/>
        </w:rPr>
      </w:pPr>
      <w:r w:rsidRPr="006356D0">
        <w:rPr>
          <w:sz w:val="22"/>
          <w:szCs w:val="24"/>
          <w:lang w:val="tr-TR"/>
        </w:rPr>
        <w:t>derhal feshine ve adli yaptırımlara neden olabilir.</w:t>
      </w:r>
    </w:p>
    <w:p w14:paraId="077C2C3B" w14:textId="77777777" w:rsidR="00CA790E" w:rsidRPr="006356D0" w:rsidRDefault="00CA790E" w:rsidP="00FE16FF">
      <w:pPr>
        <w:pStyle w:val="Heading1"/>
        <w:rPr>
          <w:lang w:val="tr-TR"/>
        </w:rPr>
      </w:pPr>
    </w:p>
    <w:p w14:paraId="393C0992" w14:textId="2BFA9DC0" w:rsidR="00FE16FF" w:rsidRPr="006356D0" w:rsidRDefault="008D5A2C" w:rsidP="00FE16FF">
      <w:pPr>
        <w:pStyle w:val="Heading1"/>
        <w:rPr>
          <w:lang w:val="tr-TR"/>
        </w:rPr>
      </w:pPr>
      <w:r w:rsidRPr="006356D0">
        <w:rPr>
          <w:lang w:val="tr-TR"/>
        </w:rPr>
        <w:t>7</w:t>
      </w:r>
      <w:r w:rsidR="00FE16FF" w:rsidRPr="006356D0">
        <w:rPr>
          <w:lang w:val="tr-TR"/>
        </w:rPr>
        <w:t>.</w:t>
      </w:r>
      <w:r w:rsidRPr="006356D0">
        <w:rPr>
          <w:lang w:val="tr-TR"/>
        </w:rPr>
        <w:t xml:space="preserve"> </w:t>
      </w:r>
      <w:r w:rsidR="00FE16FF" w:rsidRPr="006356D0">
        <w:rPr>
          <w:lang w:val="tr-TR"/>
        </w:rPr>
        <w:t>İlgili Dokümanlar</w:t>
      </w:r>
    </w:p>
    <w:p w14:paraId="050AD53F" w14:textId="77777777" w:rsidR="00AD0941" w:rsidRPr="006356D0" w:rsidRDefault="00AD0941" w:rsidP="00E33025">
      <w:pPr>
        <w:rPr>
          <w:lang w:val="tr-TR"/>
        </w:rPr>
      </w:pPr>
    </w:p>
    <w:p w14:paraId="3B25B0F4" w14:textId="667A8345" w:rsidR="00FE16FF" w:rsidRPr="006356D0" w:rsidRDefault="00FE16FF" w:rsidP="00E33025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Bu politika tek başına ele alınmaz ve aşağıdaki dokümanlarla birlikte işletilir:</w:t>
      </w:r>
    </w:p>
    <w:p w14:paraId="24F2D4CF" w14:textId="7CCD5E53" w:rsidR="00FE16FF" w:rsidRPr="006356D0" w:rsidRDefault="00864589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Erişim Kontrol Politikası</w:t>
      </w:r>
    </w:p>
    <w:p w14:paraId="619BED95" w14:textId="6890955C" w:rsidR="00FE16FF" w:rsidRPr="006356D0" w:rsidRDefault="005C4EBB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Bilgi Varlıkları Envanteri</w:t>
      </w:r>
    </w:p>
    <w:p w14:paraId="5056BB07" w14:textId="43F90ACB" w:rsidR="00AD0941" w:rsidRPr="006356D0" w:rsidRDefault="00864589" w:rsidP="00FE16FF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Varlık Yönetimi Politikası</w:t>
      </w:r>
    </w:p>
    <w:p w14:paraId="184BE86C" w14:textId="0A4B894C" w:rsidR="00864589" w:rsidRPr="006356D0" w:rsidRDefault="00CA6E17" w:rsidP="00F50ADB">
      <w:pPr>
        <w:pStyle w:val="ListParagraph"/>
        <w:numPr>
          <w:ilvl w:val="0"/>
          <w:numId w:val="21"/>
        </w:num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Disiplin Prosedürü</w:t>
      </w:r>
    </w:p>
    <w:p w14:paraId="184BF70B" w14:textId="77777777" w:rsidR="00F50ADB" w:rsidRPr="006356D0" w:rsidRDefault="00F50ADB" w:rsidP="00F50ADB">
      <w:pPr>
        <w:rPr>
          <w:sz w:val="22"/>
          <w:szCs w:val="24"/>
          <w:lang w:val="tr-TR"/>
        </w:rPr>
      </w:pPr>
    </w:p>
    <w:p w14:paraId="500AF72D" w14:textId="574B3D5F" w:rsidR="00F50ADB" w:rsidRPr="006356D0" w:rsidRDefault="008D5A2C" w:rsidP="00F50ADB">
      <w:pPr>
        <w:pStyle w:val="Heading1"/>
        <w:rPr>
          <w:rStyle w:val="Heading1Char"/>
          <w:b/>
          <w:bCs/>
          <w:lang w:val="tr-TR"/>
        </w:rPr>
      </w:pPr>
      <w:r w:rsidRPr="006356D0">
        <w:rPr>
          <w:rStyle w:val="Heading1Char"/>
          <w:b/>
          <w:bCs/>
          <w:lang w:val="tr-TR"/>
        </w:rPr>
        <w:t>8</w:t>
      </w:r>
      <w:r w:rsidR="00F50ADB" w:rsidRPr="006356D0">
        <w:rPr>
          <w:rStyle w:val="Heading1Char"/>
          <w:b/>
          <w:bCs/>
          <w:lang w:val="tr-TR"/>
        </w:rPr>
        <w:t>. Gözden Geçirme Süreci</w:t>
      </w:r>
    </w:p>
    <w:p w14:paraId="3E6E9404" w14:textId="77777777" w:rsidR="00F50ADB" w:rsidRPr="006356D0" w:rsidRDefault="00F50ADB" w:rsidP="00F50ADB">
      <w:pPr>
        <w:rPr>
          <w:sz w:val="14"/>
          <w:szCs w:val="16"/>
          <w:lang w:val="tr-TR"/>
        </w:rPr>
      </w:pPr>
      <w:r w:rsidRPr="006356D0">
        <w:rPr>
          <w:sz w:val="22"/>
          <w:szCs w:val="24"/>
          <w:lang w:val="tr-TR"/>
        </w:rPr>
        <w:t xml:space="preserve"> </w:t>
      </w:r>
    </w:p>
    <w:p w14:paraId="07F865A7" w14:textId="26C7149D" w:rsidR="00F50ADB" w:rsidRPr="006356D0" w:rsidRDefault="00F50ADB" w:rsidP="00F50ADB">
      <w:pPr>
        <w:rPr>
          <w:sz w:val="22"/>
          <w:szCs w:val="24"/>
          <w:lang w:val="tr-TR"/>
        </w:rPr>
      </w:pPr>
      <w:r w:rsidRPr="006356D0">
        <w:rPr>
          <w:sz w:val="22"/>
          <w:szCs w:val="24"/>
          <w:lang w:val="tr-TR"/>
        </w:rPr>
        <w:t>Bu politika, yasal düzenlemelerde (İş Kanunu, KVKK vb.) veya organizasyonel yapıda meydana gelebilecek değişiklikler sonrasında ve rutin olarak yılda en az bir kez gözden geçirilir. Revizyonlar Üst Yönetim onayına sunularak yürürlüğe alınır.</w:t>
      </w:r>
    </w:p>
    <w:p w14:paraId="472B923F" w14:textId="5C37B84C" w:rsidR="00F50ADB" w:rsidRPr="006356D0" w:rsidRDefault="00F50ADB" w:rsidP="006A57DD">
      <w:pPr>
        <w:rPr>
          <w:sz w:val="22"/>
          <w:szCs w:val="24"/>
          <w:lang w:val="tr-TR"/>
        </w:rPr>
      </w:pPr>
    </w:p>
    <w:sectPr w:rsidR="00F50ADB" w:rsidRPr="006356D0" w:rsidSect="00034616">
      <w:headerReference w:type="default" r:id="rId8"/>
      <w:pgSz w:w="11906" w:h="16838"/>
      <w:pgMar w:top="850" w:right="1020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9306D" w14:textId="77777777" w:rsidR="002E193C" w:rsidRDefault="002E193C">
      <w:pPr>
        <w:spacing w:line="240" w:lineRule="auto"/>
      </w:pPr>
      <w:r>
        <w:separator/>
      </w:r>
    </w:p>
  </w:endnote>
  <w:endnote w:type="continuationSeparator" w:id="0">
    <w:p w14:paraId="449F4BD9" w14:textId="77777777" w:rsidR="002E193C" w:rsidRDefault="002E1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BA301" w14:textId="77777777" w:rsidR="002E193C" w:rsidRDefault="002E193C">
      <w:pPr>
        <w:spacing w:line="240" w:lineRule="auto"/>
      </w:pPr>
      <w:r>
        <w:separator/>
      </w:r>
    </w:p>
  </w:footnote>
  <w:footnote w:type="continuationSeparator" w:id="0">
    <w:p w14:paraId="57E3170B" w14:textId="77777777" w:rsidR="002E193C" w:rsidRDefault="002E19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835"/>
      <w:gridCol w:w="4082"/>
      <w:gridCol w:w="2835"/>
    </w:tblGrid>
    <w:tr w:rsidR="00852141" w14:paraId="7CB32C58" w14:textId="77777777" w:rsidTr="008203BD">
      <w:trPr>
        <w:jc w:val="center"/>
      </w:trPr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4DC0CEE2" w14:textId="77777777" w:rsidR="00852141" w:rsidRDefault="00852141" w:rsidP="00852141">
          <w:pPr>
            <w:jc w:val="left"/>
          </w:pPr>
          <w:r>
            <w:rPr>
              <w:noProof/>
              <w:lang w:val="tr-TR" w:eastAsia="tr-TR"/>
            </w:rPr>
            <w:drawing>
              <wp:inline distT="0" distB="0" distL="0" distR="0" wp14:anchorId="00B933AB" wp14:editId="5BFFD8CC">
                <wp:extent cx="1296000" cy="42976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gena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429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78CD93EF" w14:textId="3BE12F16" w:rsidR="00852141" w:rsidRDefault="00AC5A5E" w:rsidP="00D5345B">
          <w:pPr>
            <w:jc w:val="center"/>
          </w:pPr>
          <w:r>
            <w:t>BİLGİ SINIFLANDIRMA VE İŞLEME POLİTİKASI</w:t>
          </w:r>
        </w:p>
      </w:tc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01B11DE1" w14:textId="4888196C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Doküman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="00E21771">
            <w:rPr>
              <w:b/>
              <w:color w:val="000000"/>
              <w:sz w:val="14"/>
            </w:rPr>
            <w:t>POL</w:t>
          </w:r>
          <w:r w:rsidR="008C28E2">
            <w:rPr>
              <w:b/>
              <w:color w:val="000000"/>
              <w:sz w:val="14"/>
            </w:rPr>
            <w:t>-</w:t>
          </w:r>
          <w:r w:rsidR="00E21771">
            <w:rPr>
              <w:b/>
              <w:color w:val="000000"/>
              <w:sz w:val="14"/>
            </w:rPr>
            <w:t>0</w:t>
          </w:r>
          <w:r w:rsidR="008C28E2">
            <w:rPr>
              <w:b/>
              <w:color w:val="000000"/>
              <w:sz w:val="14"/>
            </w:rPr>
            <w:t>01</w:t>
          </w:r>
        </w:p>
        <w:p w14:paraId="02D40381" w14:textId="5369C360" w:rsidR="00852141" w:rsidRDefault="00E2177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Pr="00E21771">
            <w:rPr>
              <w:b/>
              <w:color w:val="000000"/>
              <w:sz w:val="14"/>
            </w:rPr>
            <w:t>V1.0</w:t>
          </w:r>
        </w:p>
        <w:p w14:paraId="1A971946" w14:textId="5E1636A8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spellStart"/>
          <w:proofErr w:type="gram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="00E21771">
            <w:rPr>
              <w:b/>
              <w:color w:val="000000"/>
              <w:sz w:val="14"/>
            </w:rPr>
            <w:t>Mart 2026</w:t>
          </w:r>
        </w:p>
        <w:p w14:paraId="31B15FC1" w14:textId="153BA5C6" w:rsidR="00852141" w:rsidRDefault="00852141" w:rsidP="00E21771">
          <w:pPr>
            <w:spacing w:line="240" w:lineRule="auto"/>
          </w:pPr>
          <w:r>
            <w:rPr>
              <w:color w:val="000000"/>
              <w:sz w:val="14"/>
            </w:rPr>
            <w:t xml:space="preserve">Rev. </w:t>
          </w:r>
          <w:proofErr w:type="spell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 </w:t>
          </w:r>
        </w:p>
      </w:tc>
    </w:tr>
  </w:tbl>
  <w:p w14:paraId="52FD0A99" w14:textId="77777777" w:rsidR="00852141" w:rsidRDefault="00852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B473E"/>
    <w:multiLevelType w:val="hybridMultilevel"/>
    <w:tmpl w:val="24764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3D64D9"/>
    <w:multiLevelType w:val="hybridMultilevel"/>
    <w:tmpl w:val="5866CE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376841"/>
    <w:multiLevelType w:val="hybridMultilevel"/>
    <w:tmpl w:val="9DBE1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90FD1"/>
    <w:multiLevelType w:val="hybridMultilevel"/>
    <w:tmpl w:val="1AD476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F40264"/>
    <w:multiLevelType w:val="hybridMultilevel"/>
    <w:tmpl w:val="B74EC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152115"/>
    <w:multiLevelType w:val="hybridMultilevel"/>
    <w:tmpl w:val="D1705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1533E5"/>
    <w:multiLevelType w:val="hybridMultilevel"/>
    <w:tmpl w:val="25E66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76C6B"/>
    <w:multiLevelType w:val="hybridMultilevel"/>
    <w:tmpl w:val="030082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D36C34"/>
    <w:multiLevelType w:val="hybridMultilevel"/>
    <w:tmpl w:val="A51EF11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907C78"/>
    <w:multiLevelType w:val="hybridMultilevel"/>
    <w:tmpl w:val="48BEFC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0616E"/>
    <w:multiLevelType w:val="hybridMultilevel"/>
    <w:tmpl w:val="348424EE"/>
    <w:lvl w:ilvl="0" w:tplc="2A16084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F2175"/>
    <w:multiLevelType w:val="hybridMultilevel"/>
    <w:tmpl w:val="F9641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416C24"/>
    <w:multiLevelType w:val="hybridMultilevel"/>
    <w:tmpl w:val="F344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D1E4C"/>
    <w:multiLevelType w:val="hybridMultilevel"/>
    <w:tmpl w:val="4D484A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3380F"/>
    <w:multiLevelType w:val="hybridMultilevel"/>
    <w:tmpl w:val="9B1614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9E32A4"/>
    <w:multiLevelType w:val="hybridMultilevel"/>
    <w:tmpl w:val="DBE22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F1D6B"/>
    <w:multiLevelType w:val="hybridMultilevel"/>
    <w:tmpl w:val="A69E6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45E8C"/>
    <w:multiLevelType w:val="hybridMultilevel"/>
    <w:tmpl w:val="D4D48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C0F99"/>
    <w:multiLevelType w:val="hybridMultilevel"/>
    <w:tmpl w:val="1C0C6F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575C56"/>
    <w:multiLevelType w:val="hybridMultilevel"/>
    <w:tmpl w:val="E6E8DA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E3958"/>
    <w:multiLevelType w:val="hybridMultilevel"/>
    <w:tmpl w:val="6A64E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E22A33"/>
    <w:multiLevelType w:val="hybridMultilevel"/>
    <w:tmpl w:val="2B723A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114CA3"/>
    <w:multiLevelType w:val="hybridMultilevel"/>
    <w:tmpl w:val="A46A01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5A7D21"/>
    <w:multiLevelType w:val="hybridMultilevel"/>
    <w:tmpl w:val="6414D2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A0EF7"/>
    <w:multiLevelType w:val="hybridMultilevel"/>
    <w:tmpl w:val="9D101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073025"/>
    <w:multiLevelType w:val="hybridMultilevel"/>
    <w:tmpl w:val="758C1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0C1FF8"/>
    <w:multiLevelType w:val="hybridMultilevel"/>
    <w:tmpl w:val="3C8C46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8379E"/>
    <w:multiLevelType w:val="hybridMultilevel"/>
    <w:tmpl w:val="D07015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F71FE7"/>
    <w:multiLevelType w:val="hybridMultilevel"/>
    <w:tmpl w:val="1AD6FD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D377EA"/>
    <w:multiLevelType w:val="hybridMultilevel"/>
    <w:tmpl w:val="6C22B0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54095"/>
    <w:multiLevelType w:val="hybridMultilevel"/>
    <w:tmpl w:val="E8A215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19"/>
  </w:num>
  <w:num w:numId="12">
    <w:abstractNumId w:val="26"/>
  </w:num>
  <w:num w:numId="13">
    <w:abstractNumId w:val="11"/>
  </w:num>
  <w:num w:numId="14">
    <w:abstractNumId w:val="33"/>
  </w:num>
  <w:num w:numId="15">
    <w:abstractNumId w:val="34"/>
  </w:num>
  <w:num w:numId="16">
    <w:abstractNumId w:val="9"/>
  </w:num>
  <w:num w:numId="17">
    <w:abstractNumId w:val="12"/>
  </w:num>
  <w:num w:numId="18">
    <w:abstractNumId w:val="37"/>
  </w:num>
  <w:num w:numId="19">
    <w:abstractNumId w:val="13"/>
  </w:num>
  <w:num w:numId="20">
    <w:abstractNumId w:val="35"/>
  </w:num>
  <w:num w:numId="21">
    <w:abstractNumId w:val="28"/>
  </w:num>
  <w:num w:numId="22">
    <w:abstractNumId w:val="23"/>
  </w:num>
  <w:num w:numId="23">
    <w:abstractNumId w:val="21"/>
  </w:num>
  <w:num w:numId="24">
    <w:abstractNumId w:val="14"/>
  </w:num>
  <w:num w:numId="25">
    <w:abstractNumId w:val="16"/>
  </w:num>
  <w:num w:numId="26">
    <w:abstractNumId w:val="31"/>
  </w:num>
  <w:num w:numId="27">
    <w:abstractNumId w:val="25"/>
  </w:num>
  <w:num w:numId="28">
    <w:abstractNumId w:val="20"/>
  </w:num>
  <w:num w:numId="29">
    <w:abstractNumId w:val="29"/>
  </w:num>
  <w:num w:numId="30">
    <w:abstractNumId w:val="30"/>
  </w:num>
  <w:num w:numId="31">
    <w:abstractNumId w:val="24"/>
  </w:num>
  <w:num w:numId="32">
    <w:abstractNumId w:val="10"/>
  </w:num>
  <w:num w:numId="33">
    <w:abstractNumId w:val="15"/>
  </w:num>
  <w:num w:numId="34">
    <w:abstractNumId w:val="27"/>
  </w:num>
  <w:num w:numId="35">
    <w:abstractNumId w:val="17"/>
  </w:num>
  <w:num w:numId="36">
    <w:abstractNumId w:val="38"/>
  </w:num>
  <w:num w:numId="37">
    <w:abstractNumId w:val="22"/>
  </w:num>
  <w:num w:numId="38">
    <w:abstractNumId w:val="32"/>
  </w:num>
  <w:num w:numId="39">
    <w:abstractNumId w:val="39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B89"/>
    <w:rsid w:val="00034616"/>
    <w:rsid w:val="00042803"/>
    <w:rsid w:val="0006063C"/>
    <w:rsid w:val="00066F60"/>
    <w:rsid w:val="00090B32"/>
    <w:rsid w:val="00105F4B"/>
    <w:rsid w:val="001146DD"/>
    <w:rsid w:val="001166FA"/>
    <w:rsid w:val="00125D2C"/>
    <w:rsid w:val="00136DBF"/>
    <w:rsid w:val="0015074B"/>
    <w:rsid w:val="001D504E"/>
    <w:rsid w:val="001F295A"/>
    <w:rsid w:val="00273031"/>
    <w:rsid w:val="0029639D"/>
    <w:rsid w:val="002B1972"/>
    <w:rsid w:val="002C549F"/>
    <w:rsid w:val="002E193C"/>
    <w:rsid w:val="002F735B"/>
    <w:rsid w:val="002F73E5"/>
    <w:rsid w:val="00326F90"/>
    <w:rsid w:val="00350350"/>
    <w:rsid w:val="00362817"/>
    <w:rsid w:val="00367223"/>
    <w:rsid w:val="00370CF4"/>
    <w:rsid w:val="003A7807"/>
    <w:rsid w:val="00413A01"/>
    <w:rsid w:val="00463E60"/>
    <w:rsid w:val="004B3F21"/>
    <w:rsid w:val="004F0A01"/>
    <w:rsid w:val="0053429D"/>
    <w:rsid w:val="00586D3F"/>
    <w:rsid w:val="005C4EBB"/>
    <w:rsid w:val="006131A5"/>
    <w:rsid w:val="00621D10"/>
    <w:rsid w:val="006356D0"/>
    <w:rsid w:val="00644D0F"/>
    <w:rsid w:val="006A57DD"/>
    <w:rsid w:val="006A7E95"/>
    <w:rsid w:val="00711796"/>
    <w:rsid w:val="00721A74"/>
    <w:rsid w:val="00763980"/>
    <w:rsid w:val="007F277F"/>
    <w:rsid w:val="00837209"/>
    <w:rsid w:val="00852141"/>
    <w:rsid w:val="008568FE"/>
    <w:rsid w:val="00864589"/>
    <w:rsid w:val="00880DDD"/>
    <w:rsid w:val="008821D6"/>
    <w:rsid w:val="0089265F"/>
    <w:rsid w:val="008B7EA8"/>
    <w:rsid w:val="008C28E2"/>
    <w:rsid w:val="008D5A2C"/>
    <w:rsid w:val="00913F6F"/>
    <w:rsid w:val="00A03BB5"/>
    <w:rsid w:val="00A17F21"/>
    <w:rsid w:val="00A230E4"/>
    <w:rsid w:val="00A67F3E"/>
    <w:rsid w:val="00A7442E"/>
    <w:rsid w:val="00AA1D8D"/>
    <w:rsid w:val="00AB64E0"/>
    <w:rsid w:val="00AC5A5E"/>
    <w:rsid w:val="00AD0941"/>
    <w:rsid w:val="00AD3ACC"/>
    <w:rsid w:val="00B01B17"/>
    <w:rsid w:val="00B2661B"/>
    <w:rsid w:val="00B47730"/>
    <w:rsid w:val="00BB38BC"/>
    <w:rsid w:val="00BF3874"/>
    <w:rsid w:val="00C101DA"/>
    <w:rsid w:val="00C24224"/>
    <w:rsid w:val="00C3441C"/>
    <w:rsid w:val="00C57C1C"/>
    <w:rsid w:val="00CA3F14"/>
    <w:rsid w:val="00CA56AE"/>
    <w:rsid w:val="00CA6E17"/>
    <w:rsid w:val="00CA790E"/>
    <w:rsid w:val="00CB0664"/>
    <w:rsid w:val="00CC29B1"/>
    <w:rsid w:val="00D41CDA"/>
    <w:rsid w:val="00D46CF7"/>
    <w:rsid w:val="00D5345B"/>
    <w:rsid w:val="00D622E5"/>
    <w:rsid w:val="00D80B4A"/>
    <w:rsid w:val="00DA0998"/>
    <w:rsid w:val="00DC315D"/>
    <w:rsid w:val="00E10DA8"/>
    <w:rsid w:val="00E10F1A"/>
    <w:rsid w:val="00E21771"/>
    <w:rsid w:val="00E33025"/>
    <w:rsid w:val="00E6731E"/>
    <w:rsid w:val="00E84DF7"/>
    <w:rsid w:val="00EA79C0"/>
    <w:rsid w:val="00EE67A6"/>
    <w:rsid w:val="00EF1B34"/>
    <w:rsid w:val="00EF24BB"/>
    <w:rsid w:val="00F146C9"/>
    <w:rsid w:val="00F50ADB"/>
    <w:rsid w:val="00F9546B"/>
    <w:rsid w:val="00FA1E71"/>
    <w:rsid w:val="00FB6DD4"/>
    <w:rsid w:val="00FC693F"/>
    <w:rsid w:val="00FE060E"/>
    <w:rsid w:val="00FE16FF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D9108B2-0D17-4C09-84D1-7012EB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025"/>
    <w:pPr>
      <w:spacing w:after="0" w:line="259" w:lineRule="auto"/>
      <w:jc w:val="both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CA3F14"/>
    <w:pPr>
      <w:pBdr>
        <w:bottom w:val="single" w:sz="18" w:space="0" w:color="365F90"/>
      </w:pBdr>
      <w:ind w:left="0"/>
      <w:outlineLvl w:val="0"/>
    </w:pPr>
    <w:rPr>
      <w:b/>
      <w:bCs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46CF7"/>
    <w:pPr>
      <w:pBdr>
        <w:bottom w:val="single" w:sz="8" w:space="0" w:color="365F90"/>
      </w:pBd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3F14"/>
    <w:rPr>
      <w:rFonts w:ascii="Times New Roman" w:eastAsia="Times New Roman" w:hAnsi="Times New Roman"/>
      <w:b/>
      <w:bCs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CF7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C8FA71-9F32-4821-AF11-A10DBCDCB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30</cp:revision>
  <dcterms:created xsi:type="dcterms:W3CDTF">2013-12-23T23:15:00Z</dcterms:created>
  <dcterms:modified xsi:type="dcterms:W3CDTF">2026-08-28T13:07:00Z</dcterms:modified>
  <cp:category/>
</cp:coreProperties>
</file>