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7518B" w14:textId="033C4484" w:rsidR="00A03BB5" w:rsidRPr="007F277F" w:rsidRDefault="00D80B4A" w:rsidP="00CA3F14">
      <w:pPr>
        <w:pStyle w:val="Heading1"/>
        <w:rPr>
          <w:lang w:val="tr-TR"/>
        </w:rPr>
      </w:pPr>
      <w:r>
        <w:br/>
      </w:r>
      <w:r w:rsidR="00A03BB5" w:rsidRPr="007F277F">
        <w:rPr>
          <w:lang w:val="tr-TR"/>
        </w:rPr>
        <w:t>1.</w:t>
      </w:r>
      <w:r w:rsidR="00DC315D">
        <w:rPr>
          <w:lang w:val="tr-TR"/>
        </w:rPr>
        <w:t xml:space="preserve"> </w:t>
      </w:r>
      <w:r w:rsidR="00B01B17" w:rsidRPr="007F277F">
        <w:rPr>
          <w:lang w:val="tr-TR"/>
        </w:rPr>
        <w:t>Amaç</w:t>
      </w:r>
    </w:p>
    <w:p w14:paraId="34377283" w14:textId="77777777" w:rsidR="00A03BB5" w:rsidRPr="00F50ADB" w:rsidRDefault="00A03BB5" w:rsidP="00A03BB5">
      <w:pPr>
        <w:rPr>
          <w:sz w:val="14"/>
          <w:szCs w:val="16"/>
          <w:lang w:val="tr-TR"/>
        </w:rPr>
      </w:pPr>
    </w:p>
    <w:p w14:paraId="0515D0F2" w14:textId="77777777" w:rsidR="00E16ED4" w:rsidRPr="00E16ED4" w:rsidRDefault="00E16ED4" w:rsidP="00E16ED4">
      <w:pPr>
        <w:rPr>
          <w:sz w:val="22"/>
          <w:szCs w:val="24"/>
          <w:lang w:val="tr-TR"/>
        </w:rPr>
      </w:pPr>
      <w:r w:rsidRPr="00E16ED4">
        <w:rPr>
          <w:sz w:val="22"/>
          <w:szCs w:val="24"/>
          <w:lang w:val="tr-TR"/>
        </w:rPr>
        <w:t>Bu politikanın amacı; siber saldırı, donanım arızası, yazılım hatası veya doğal afet gibi veri</w:t>
      </w:r>
    </w:p>
    <w:p w14:paraId="30FD84D8" w14:textId="77777777" w:rsidR="00E16ED4" w:rsidRPr="00E16ED4" w:rsidRDefault="00E16ED4" w:rsidP="00E16ED4">
      <w:pPr>
        <w:rPr>
          <w:sz w:val="22"/>
          <w:szCs w:val="24"/>
          <w:lang w:val="tr-TR"/>
        </w:rPr>
      </w:pPr>
      <w:r w:rsidRPr="00E16ED4">
        <w:rPr>
          <w:sz w:val="22"/>
          <w:szCs w:val="24"/>
          <w:lang w:val="tr-TR"/>
        </w:rPr>
        <w:t>kaybına yol açabilecek durumlarda, kurumun operasyonlarını kesintisiz sürdürebilmesi için</w:t>
      </w:r>
    </w:p>
    <w:p w14:paraId="08DE1D67" w14:textId="77777777" w:rsidR="00E16ED4" w:rsidRPr="00E16ED4" w:rsidRDefault="00E16ED4" w:rsidP="00E16ED4">
      <w:pPr>
        <w:rPr>
          <w:sz w:val="22"/>
          <w:szCs w:val="24"/>
          <w:lang w:val="tr-TR"/>
        </w:rPr>
      </w:pPr>
      <w:r w:rsidRPr="00E16ED4">
        <w:rPr>
          <w:sz w:val="22"/>
          <w:szCs w:val="24"/>
          <w:lang w:val="tr-TR"/>
        </w:rPr>
        <w:t>kritik bilgi varlıklarının (veri setleri, kaynak kodlar, konfigürasyonlar) düzenli ve güvenli bir</w:t>
      </w:r>
    </w:p>
    <w:p w14:paraId="74457768" w14:textId="4C1A9E1B" w:rsidR="00AC5A5E" w:rsidRDefault="00E16ED4" w:rsidP="00E16ED4">
      <w:pPr>
        <w:rPr>
          <w:sz w:val="22"/>
          <w:szCs w:val="24"/>
          <w:lang w:val="tr-TR"/>
        </w:rPr>
      </w:pPr>
      <w:r w:rsidRPr="00E16ED4">
        <w:rPr>
          <w:sz w:val="22"/>
          <w:szCs w:val="24"/>
          <w:lang w:val="tr-TR"/>
        </w:rPr>
        <w:t>şekilde yedeklenmesini sağlamaktır.</w:t>
      </w:r>
    </w:p>
    <w:p w14:paraId="3DEC78CB" w14:textId="77777777" w:rsidR="00E16ED4" w:rsidRPr="007F277F" w:rsidRDefault="00E16ED4" w:rsidP="00E16ED4">
      <w:pPr>
        <w:rPr>
          <w:lang w:val="tr-TR"/>
        </w:rPr>
      </w:pPr>
    </w:p>
    <w:p w14:paraId="5A4DA4E1" w14:textId="2D75FE4A" w:rsidR="00D46CF7" w:rsidRPr="00F50ADB" w:rsidRDefault="00CA3F14" w:rsidP="00F50ADB">
      <w:pPr>
        <w:pStyle w:val="Heading1"/>
        <w:rPr>
          <w:lang w:val="tr-TR"/>
        </w:rPr>
      </w:pPr>
      <w:r w:rsidRPr="007F277F">
        <w:rPr>
          <w:lang w:val="tr-TR"/>
        </w:rPr>
        <w:t>2.</w:t>
      </w:r>
      <w:r w:rsidR="00DC315D">
        <w:rPr>
          <w:lang w:val="tr-TR"/>
        </w:rPr>
        <w:t xml:space="preserve"> </w:t>
      </w:r>
      <w:r w:rsidRPr="007F277F">
        <w:rPr>
          <w:lang w:val="tr-TR"/>
        </w:rPr>
        <w:t>Kapsam</w:t>
      </w:r>
    </w:p>
    <w:p w14:paraId="4E2145D9" w14:textId="5E1CA26F" w:rsidR="00F50ADB" w:rsidRPr="00F50ADB" w:rsidRDefault="00F50ADB" w:rsidP="00EA79C0">
      <w:pPr>
        <w:rPr>
          <w:rFonts w:eastAsiaTheme="minorEastAsia"/>
          <w:sz w:val="14"/>
          <w:szCs w:val="14"/>
          <w:lang w:val="tr-TR"/>
        </w:rPr>
      </w:pPr>
      <w:r w:rsidRPr="00F50ADB">
        <w:rPr>
          <w:rFonts w:eastAsiaTheme="minorEastAsia"/>
          <w:sz w:val="14"/>
          <w:szCs w:val="14"/>
          <w:lang w:val="tr-TR"/>
        </w:rPr>
        <w:t xml:space="preserve"> </w:t>
      </w:r>
    </w:p>
    <w:p w14:paraId="5C2EED81" w14:textId="77777777" w:rsidR="00A01E1F" w:rsidRPr="00A01E1F" w:rsidRDefault="00A01E1F" w:rsidP="00A01E1F">
      <w:pPr>
        <w:rPr>
          <w:rFonts w:eastAsiaTheme="minorEastAsia"/>
          <w:sz w:val="22"/>
          <w:lang w:val="tr-TR"/>
        </w:rPr>
      </w:pPr>
      <w:r w:rsidRPr="00A01E1F">
        <w:rPr>
          <w:rFonts w:eastAsiaTheme="minorEastAsia"/>
          <w:sz w:val="22"/>
          <w:lang w:val="tr-TR"/>
        </w:rPr>
        <w:t>Bu politika; kurumun veri tabanlarını, sunucu altyapılarını, kaynak kod depolarını ve Varlık Envanteri'nde</w:t>
      </w:r>
    </w:p>
    <w:p w14:paraId="0F5A4888" w14:textId="77777777" w:rsidR="00A01E1F" w:rsidRPr="00A01E1F" w:rsidRDefault="00A01E1F" w:rsidP="00A01E1F">
      <w:pPr>
        <w:rPr>
          <w:rFonts w:eastAsiaTheme="minorEastAsia"/>
          <w:sz w:val="22"/>
          <w:lang w:val="tr-TR"/>
        </w:rPr>
      </w:pPr>
      <w:r w:rsidRPr="00A01E1F">
        <w:rPr>
          <w:rFonts w:eastAsiaTheme="minorEastAsia"/>
          <w:sz w:val="22"/>
          <w:lang w:val="tr-TR"/>
        </w:rPr>
        <w:t>"Erişilebilirlik (A)" puanı 1, 2 ve 3 olarak belirlenmiş tüm bilgi varlıklarını kapsar. Tüm bu kritik varlıkların</w:t>
      </w:r>
    </w:p>
    <w:p w14:paraId="6E910E6C" w14:textId="5BDE600E" w:rsidR="003D7BC1" w:rsidRDefault="0008758E" w:rsidP="00A01E1F">
      <w:pPr>
        <w:rPr>
          <w:rFonts w:eastAsiaTheme="minorEastAsia"/>
          <w:sz w:val="22"/>
          <w:lang w:val="tr-TR"/>
        </w:rPr>
      </w:pPr>
      <w:r>
        <w:rPr>
          <w:rFonts w:eastAsiaTheme="minorEastAsia"/>
          <w:sz w:val="22"/>
          <w:lang w:val="tr-TR"/>
        </w:rPr>
        <w:t>yedekleme operasyonları Tur</w:t>
      </w:r>
      <w:r w:rsidR="00334B5A">
        <w:rPr>
          <w:rFonts w:eastAsiaTheme="minorEastAsia"/>
          <w:sz w:val="22"/>
          <w:lang w:val="tr-TR"/>
        </w:rPr>
        <w:t xml:space="preserve">host </w:t>
      </w:r>
      <w:r w:rsidR="00A01E1F" w:rsidRPr="00A01E1F">
        <w:rPr>
          <w:rFonts w:eastAsiaTheme="minorEastAsia"/>
          <w:sz w:val="22"/>
          <w:lang w:val="tr-TR"/>
        </w:rPr>
        <w:t>ve Korp Cloud sunucu altyapıları üzerinden yürütülür.</w:t>
      </w:r>
    </w:p>
    <w:p w14:paraId="5898B458" w14:textId="77777777" w:rsidR="00A01E1F" w:rsidRPr="003D7BC1" w:rsidRDefault="00A01E1F" w:rsidP="00A01E1F">
      <w:pPr>
        <w:rPr>
          <w:rFonts w:eastAsiaTheme="minorEastAsia"/>
          <w:sz w:val="22"/>
          <w:lang w:val="tr-TR"/>
        </w:rPr>
      </w:pPr>
    </w:p>
    <w:p w14:paraId="34463484" w14:textId="50A6A5C4" w:rsidR="003D7BC1" w:rsidRPr="003D7BC1" w:rsidRDefault="007F277F" w:rsidP="003D7BC1">
      <w:pPr>
        <w:pStyle w:val="Heading1"/>
        <w:rPr>
          <w:lang w:val="tr-TR"/>
        </w:rPr>
      </w:pPr>
      <w:r>
        <w:rPr>
          <w:lang w:val="tr-TR"/>
        </w:rPr>
        <w:t>3</w:t>
      </w:r>
      <w:r w:rsidR="00FA1E71" w:rsidRPr="007F277F">
        <w:rPr>
          <w:lang w:val="tr-TR"/>
        </w:rPr>
        <w:t>.</w:t>
      </w:r>
      <w:r w:rsidR="00DC315D">
        <w:rPr>
          <w:lang w:val="tr-TR"/>
        </w:rPr>
        <w:t xml:space="preserve"> </w:t>
      </w:r>
      <w:r w:rsidR="003D7BC1" w:rsidRPr="003D7BC1">
        <w:rPr>
          <w:lang w:val="tr-TR"/>
        </w:rPr>
        <w:t>Yedekleme Stratejisi ve Sıklığı</w:t>
      </w:r>
    </w:p>
    <w:p w14:paraId="53DAA17C" w14:textId="0B905A5D" w:rsidR="00DC315D" w:rsidRPr="00F50ADB" w:rsidRDefault="00F50ADB" w:rsidP="00DC315D">
      <w:pPr>
        <w:rPr>
          <w:sz w:val="14"/>
          <w:szCs w:val="16"/>
          <w:lang w:val="tr-TR"/>
        </w:rPr>
      </w:pPr>
      <w:r w:rsidRPr="00F50ADB">
        <w:rPr>
          <w:sz w:val="14"/>
          <w:szCs w:val="16"/>
          <w:lang w:val="tr-TR"/>
        </w:rPr>
        <w:t xml:space="preserve"> </w:t>
      </w:r>
    </w:p>
    <w:p w14:paraId="6FC2E8E0" w14:textId="77777777" w:rsidR="003D7BC1" w:rsidRPr="003D7BC1" w:rsidRDefault="003D7BC1" w:rsidP="003D7BC1">
      <w:pPr>
        <w:rPr>
          <w:sz w:val="22"/>
          <w:lang w:val="tr-TR"/>
        </w:rPr>
      </w:pPr>
      <w:r w:rsidRPr="003D7BC1">
        <w:rPr>
          <w:sz w:val="22"/>
          <w:lang w:val="tr-TR"/>
        </w:rPr>
        <w:t>Yedekleme sıklıkları, Bilgi Varlıkları Envanteri'ndeki Erişilebilirlik (Availability - A) skorlarına</w:t>
      </w:r>
    </w:p>
    <w:p w14:paraId="236CD070" w14:textId="77777777" w:rsidR="003D7BC1" w:rsidRDefault="003D7BC1" w:rsidP="003D7BC1">
      <w:pPr>
        <w:rPr>
          <w:sz w:val="22"/>
          <w:lang w:val="tr-TR"/>
        </w:rPr>
      </w:pPr>
      <w:r w:rsidRPr="003D7BC1">
        <w:rPr>
          <w:sz w:val="22"/>
          <w:lang w:val="tr-TR"/>
        </w:rPr>
        <w:t>göre belirlenir:</w:t>
      </w:r>
    </w:p>
    <w:p w14:paraId="28136644" w14:textId="0B471A0B" w:rsidR="003D7BC1" w:rsidRPr="003D7BC1" w:rsidRDefault="003D7BC1" w:rsidP="003D7BC1">
      <w:pPr>
        <w:rPr>
          <w:sz w:val="14"/>
          <w:szCs w:val="14"/>
          <w:lang w:val="tr-TR"/>
        </w:rPr>
      </w:pPr>
      <w:r w:rsidRPr="003D7BC1">
        <w:rPr>
          <w:sz w:val="14"/>
          <w:szCs w:val="14"/>
          <w:lang w:val="tr-TR"/>
        </w:rPr>
        <w:t xml:space="preserve"> </w:t>
      </w:r>
    </w:p>
    <w:p w14:paraId="322D4CA5" w14:textId="62DDC229" w:rsidR="003D7BC1" w:rsidRDefault="003D7BC1" w:rsidP="003D7BC1">
      <w:pPr>
        <w:rPr>
          <w:sz w:val="22"/>
          <w:lang w:val="tr-TR"/>
        </w:rPr>
      </w:pPr>
      <w:r w:rsidRPr="003D7BC1">
        <w:rPr>
          <w:b/>
          <w:bCs/>
          <w:sz w:val="22"/>
          <w:lang w:val="tr-TR"/>
        </w:rPr>
        <w:t>Kritik Varlıklar (A=3):</w:t>
      </w:r>
      <w:r w:rsidRPr="003D7BC1">
        <w:rPr>
          <w:sz w:val="22"/>
          <w:lang w:val="tr-TR"/>
        </w:rPr>
        <w:t xml:space="preserve"> Kesintisinin </w:t>
      </w:r>
      <w:r w:rsidR="002A23DF">
        <w:rPr>
          <w:sz w:val="22"/>
          <w:lang w:val="tr-TR"/>
        </w:rPr>
        <w:t xml:space="preserve">tolere edilemediği varlıklardır. </w:t>
      </w:r>
      <w:r w:rsidRPr="003D7BC1">
        <w:rPr>
          <w:sz w:val="22"/>
          <w:lang w:val="tr-TR"/>
        </w:rPr>
        <w:t>Bu sistemlerin günlük (veya sistemin desteklediği</w:t>
      </w:r>
      <w:r>
        <w:rPr>
          <w:sz w:val="22"/>
          <w:lang w:val="tr-TR"/>
        </w:rPr>
        <w:t xml:space="preserve"> </w:t>
      </w:r>
      <w:r w:rsidRPr="003D7BC1">
        <w:rPr>
          <w:sz w:val="22"/>
          <w:lang w:val="tr-TR"/>
        </w:rPr>
        <w:t>durumlarda anlık/sürekli) yedekleri otomatik olarak alınır.</w:t>
      </w:r>
    </w:p>
    <w:p w14:paraId="5FEFC9B1" w14:textId="0D198690" w:rsidR="003D7BC1" w:rsidRPr="003D7BC1" w:rsidRDefault="003D7BC1" w:rsidP="003D7BC1">
      <w:pPr>
        <w:rPr>
          <w:sz w:val="14"/>
          <w:szCs w:val="14"/>
          <w:lang w:val="tr-TR"/>
        </w:rPr>
      </w:pPr>
      <w:r w:rsidRPr="003D7BC1">
        <w:rPr>
          <w:sz w:val="14"/>
          <w:szCs w:val="14"/>
          <w:lang w:val="tr-TR"/>
        </w:rPr>
        <w:t xml:space="preserve"> </w:t>
      </w:r>
    </w:p>
    <w:p w14:paraId="2CA337C3" w14:textId="7D29D51C" w:rsidR="003D7BC1" w:rsidRDefault="003D7BC1" w:rsidP="003D7BC1">
      <w:pPr>
        <w:rPr>
          <w:sz w:val="22"/>
          <w:lang w:val="tr-TR"/>
        </w:rPr>
      </w:pPr>
      <w:r w:rsidRPr="003D7BC1">
        <w:rPr>
          <w:b/>
          <w:bCs/>
          <w:sz w:val="22"/>
          <w:lang w:val="tr-TR"/>
        </w:rPr>
        <w:t>Orta Kritik Varlıklar (A=2):</w:t>
      </w:r>
      <w:r w:rsidRPr="003D7BC1">
        <w:rPr>
          <w:sz w:val="22"/>
          <w:lang w:val="tr-TR"/>
        </w:rPr>
        <w:t xml:space="preserve"> Kesintisi kısa süreli tolere edilebilen varlıklardır (Örn: Hazırlık</w:t>
      </w:r>
      <w:r>
        <w:rPr>
          <w:sz w:val="22"/>
          <w:lang w:val="tr-TR"/>
        </w:rPr>
        <w:t xml:space="preserve"> </w:t>
      </w:r>
      <w:r w:rsidRPr="003D7BC1">
        <w:rPr>
          <w:sz w:val="22"/>
          <w:lang w:val="tr-TR"/>
        </w:rPr>
        <w:t>aşamasındaki eğitim veri setleri, ofis içi ortak dosyalar). Bu veriler haftalık olarak</w:t>
      </w:r>
      <w:r>
        <w:rPr>
          <w:sz w:val="22"/>
          <w:lang w:val="tr-TR"/>
        </w:rPr>
        <w:t xml:space="preserve"> </w:t>
      </w:r>
      <w:r w:rsidRPr="003D7BC1">
        <w:rPr>
          <w:sz w:val="22"/>
          <w:lang w:val="tr-TR"/>
        </w:rPr>
        <w:t>yedeklenir.</w:t>
      </w:r>
    </w:p>
    <w:p w14:paraId="78A340F8" w14:textId="48E1855D" w:rsidR="003D7BC1" w:rsidRPr="003D7BC1" w:rsidRDefault="003D7BC1" w:rsidP="003D7BC1">
      <w:pPr>
        <w:rPr>
          <w:sz w:val="14"/>
          <w:szCs w:val="14"/>
          <w:lang w:val="tr-TR"/>
        </w:rPr>
      </w:pPr>
      <w:r w:rsidRPr="003D7BC1">
        <w:rPr>
          <w:sz w:val="14"/>
          <w:szCs w:val="14"/>
          <w:lang w:val="tr-TR"/>
        </w:rPr>
        <w:t xml:space="preserve"> </w:t>
      </w:r>
    </w:p>
    <w:p w14:paraId="0C9F0A16" w14:textId="77777777" w:rsidR="003D7BC1" w:rsidRPr="003D7BC1" w:rsidRDefault="003D7BC1" w:rsidP="003D7BC1">
      <w:pPr>
        <w:rPr>
          <w:sz w:val="22"/>
          <w:lang w:val="tr-TR"/>
        </w:rPr>
      </w:pPr>
      <w:r w:rsidRPr="003D7BC1">
        <w:rPr>
          <w:b/>
          <w:bCs/>
          <w:sz w:val="22"/>
          <w:lang w:val="tr-TR"/>
        </w:rPr>
        <w:t>Düşük Kritik Varlıklar (A=1):</w:t>
      </w:r>
      <w:r w:rsidRPr="003D7BC1">
        <w:rPr>
          <w:sz w:val="22"/>
          <w:lang w:val="tr-TR"/>
        </w:rPr>
        <w:t xml:space="preserve"> Yeniden üretilmesi kolay olan varlıklardır. Yedeklenmesi</w:t>
      </w:r>
    </w:p>
    <w:p w14:paraId="27B477EF" w14:textId="28C5979B" w:rsidR="00DC315D" w:rsidRPr="003D7BC1" w:rsidRDefault="003D7BC1" w:rsidP="00DC315D">
      <w:pPr>
        <w:rPr>
          <w:sz w:val="22"/>
          <w:lang w:val="tr-TR"/>
        </w:rPr>
      </w:pPr>
      <w:r w:rsidRPr="003D7BC1">
        <w:rPr>
          <w:sz w:val="22"/>
          <w:lang w:val="tr-TR"/>
        </w:rPr>
        <w:t>kullanıcının veya sistem yöneticisinin inisiyatifindedir (manuel veya aylık).</w:t>
      </w:r>
    </w:p>
    <w:p w14:paraId="6952EDB4" w14:textId="77777777" w:rsidR="00F50ADB" w:rsidRPr="00DC315D" w:rsidRDefault="00F50ADB" w:rsidP="00DC315D">
      <w:pPr>
        <w:rPr>
          <w:lang w:val="tr-TR"/>
        </w:rPr>
      </w:pPr>
    </w:p>
    <w:p w14:paraId="09E2A501" w14:textId="6B53D907" w:rsidR="00E33025" w:rsidRPr="007F277F" w:rsidRDefault="008D5A2C" w:rsidP="00E33025">
      <w:pPr>
        <w:pStyle w:val="Heading1"/>
        <w:rPr>
          <w:lang w:val="tr-TR"/>
        </w:rPr>
      </w:pPr>
      <w:r>
        <w:rPr>
          <w:lang w:val="tr-TR"/>
        </w:rPr>
        <w:t>4</w:t>
      </w:r>
      <w:r w:rsidR="00E33025" w:rsidRPr="007F277F">
        <w:rPr>
          <w:lang w:val="tr-TR"/>
        </w:rPr>
        <w:t>. Politika Maddeleri</w:t>
      </w:r>
    </w:p>
    <w:p w14:paraId="56E0CE0F" w14:textId="77777777" w:rsidR="00E33025" w:rsidRPr="007F277F" w:rsidRDefault="00E33025" w:rsidP="00E33025">
      <w:pPr>
        <w:rPr>
          <w:lang w:val="tr-TR"/>
        </w:rPr>
      </w:pPr>
    </w:p>
    <w:p w14:paraId="1E0F0730" w14:textId="77777777" w:rsidR="0008758E" w:rsidRPr="0008758E" w:rsidRDefault="005859A2" w:rsidP="0008758E">
      <w:pPr>
        <w:rPr>
          <w:sz w:val="22"/>
          <w:szCs w:val="24"/>
          <w:lang w:val="tr-TR"/>
        </w:rPr>
      </w:pPr>
      <w:r w:rsidRPr="005859A2">
        <w:rPr>
          <w:b/>
          <w:bCs/>
          <w:sz w:val="22"/>
          <w:szCs w:val="24"/>
          <w:lang w:val="tr-TR"/>
        </w:rPr>
        <w:t>Fiziksel/Mantıksal Ayrım:</w:t>
      </w:r>
      <w:r w:rsidRPr="005859A2">
        <w:rPr>
          <w:sz w:val="22"/>
          <w:szCs w:val="24"/>
          <w:lang w:val="tr-TR"/>
        </w:rPr>
        <w:t xml:space="preserve"> </w:t>
      </w:r>
      <w:r w:rsidR="0008758E" w:rsidRPr="0008758E">
        <w:rPr>
          <w:sz w:val="22"/>
          <w:szCs w:val="24"/>
          <w:lang w:val="tr-TR"/>
        </w:rPr>
        <w:t>Alınan yedekler, ana verinin bulunduğu sunucu veya depo ile aynı yerde</w:t>
      </w:r>
    </w:p>
    <w:p w14:paraId="7316A87F" w14:textId="2DCF597A" w:rsidR="005859A2" w:rsidRDefault="0008758E" w:rsidP="0008758E">
      <w:pPr>
        <w:rPr>
          <w:sz w:val="14"/>
          <w:szCs w:val="16"/>
          <w:lang w:val="tr-TR"/>
        </w:rPr>
      </w:pPr>
      <w:r w:rsidRPr="0008758E">
        <w:rPr>
          <w:sz w:val="22"/>
          <w:szCs w:val="24"/>
          <w:lang w:val="tr-TR"/>
        </w:rPr>
        <w:t>tutulamaz. Kaynak kod</w:t>
      </w:r>
      <w:r>
        <w:rPr>
          <w:sz w:val="22"/>
          <w:szCs w:val="24"/>
          <w:lang w:val="tr-TR"/>
        </w:rPr>
        <w:t xml:space="preserve"> ve veritabanı yedekleri (Turhost </w:t>
      </w:r>
      <w:r w:rsidRPr="0008758E">
        <w:rPr>
          <w:sz w:val="22"/>
          <w:szCs w:val="24"/>
          <w:lang w:val="tr-TR"/>
        </w:rPr>
        <w:t>ve Korp Cloud) farklı bir bölgeye v</w:t>
      </w:r>
      <w:r>
        <w:rPr>
          <w:sz w:val="22"/>
          <w:szCs w:val="24"/>
          <w:lang w:val="tr-TR"/>
        </w:rPr>
        <w:t xml:space="preserve">eya izole edilmiş bir </w:t>
      </w:r>
      <w:r w:rsidRPr="0008758E">
        <w:rPr>
          <w:sz w:val="22"/>
          <w:szCs w:val="24"/>
          <w:lang w:val="tr-TR"/>
        </w:rPr>
        <w:t>yedekleme alanına kopyalanır.</w:t>
      </w:r>
      <w:r w:rsidR="005859A2" w:rsidRPr="005859A2">
        <w:rPr>
          <w:sz w:val="14"/>
          <w:szCs w:val="16"/>
          <w:lang w:val="tr-TR"/>
        </w:rPr>
        <w:t xml:space="preserve"> </w:t>
      </w:r>
    </w:p>
    <w:p w14:paraId="131A4D4C" w14:textId="77777777" w:rsidR="0008758E" w:rsidRPr="0008758E" w:rsidRDefault="0008758E" w:rsidP="0008758E">
      <w:pPr>
        <w:rPr>
          <w:sz w:val="22"/>
          <w:szCs w:val="24"/>
          <w:lang w:val="tr-TR"/>
        </w:rPr>
      </w:pPr>
    </w:p>
    <w:p w14:paraId="0421CE97" w14:textId="1AB479B7" w:rsidR="005859A2" w:rsidRPr="005859A2" w:rsidRDefault="005859A2" w:rsidP="005859A2">
      <w:pPr>
        <w:rPr>
          <w:sz w:val="22"/>
          <w:szCs w:val="24"/>
          <w:lang w:val="tr-TR"/>
        </w:rPr>
      </w:pPr>
      <w:r w:rsidRPr="005859A2">
        <w:rPr>
          <w:b/>
          <w:bCs/>
          <w:sz w:val="22"/>
          <w:szCs w:val="24"/>
          <w:lang w:val="tr-TR"/>
        </w:rPr>
        <w:t>Şifreleme:</w:t>
      </w:r>
      <w:r w:rsidRPr="005859A2">
        <w:rPr>
          <w:sz w:val="22"/>
          <w:szCs w:val="24"/>
          <w:lang w:val="tr-TR"/>
        </w:rPr>
        <w:t xml:space="preserve"> Tüm yedek dosyaları, depolama alanında güçlü şifreleme ile</w:t>
      </w:r>
    </w:p>
    <w:p w14:paraId="1FFF2DA1" w14:textId="77777777" w:rsidR="005859A2" w:rsidRDefault="005859A2" w:rsidP="005859A2">
      <w:pPr>
        <w:rPr>
          <w:sz w:val="22"/>
          <w:szCs w:val="24"/>
          <w:lang w:val="tr-TR"/>
        </w:rPr>
      </w:pPr>
      <w:r w:rsidRPr="005859A2">
        <w:rPr>
          <w:sz w:val="22"/>
          <w:szCs w:val="24"/>
          <w:lang w:val="tr-TR"/>
        </w:rPr>
        <w:t>şifreli olarak muhafaza edilir.</w:t>
      </w:r>
    </w:p>
    <w:p w14:paraId="2667B48A" w14:textId="266563DA" w:rsidR="005859A2" w:rsidRPr="005859A2" w:rsidRDefault="005859A2" w:rsidP="005859A2">
      <w:pPr>
        <w:rPr>
          <w:sz w:val="14"/>
          <w:szCs w:val="16"/>
          <w:lang w:val="tr-TR"/>
        </w:rPr>
      </w:pPr>
      <w:r w:rsidRPr="005859A2">
        <w:rPr>
          <w:sz w:val="14"/>
          <w:szCs w:val="16"/>
          <w:lang w:val="tr-TR"/>
        </w:rPr>
        <w:t xml:space="preserve"> </w:t>
      </w:r>
    </w:p>
    <w:p w14:paraId="1B864ADD" w14:textId="77777777" w:rsidR="005859A2" w:rsidRPr="005859A2" w:rsidRDefault="005859A2" w:rsidP="005859A2">
      <w:pPr>
        <w:rPr>
          <w:sz w:val="22"/>
          <w:szCs w:val="24"/>
          <w:lang w:val="tr-TR"/>
        </w:rPr>
      </w:pPr>
      <w:r w:rsidRPr="005859A2">
        <w:rPr>
          <w:b/>
          <w:bCs/>
          <w:sz w:val="22"/>
          <w:szCs w:val="24"/>
          <w:lang w:val="tr-TR"/>
        </w:rPr>
        <w:t>Erişim Kısıtlaması:</w:t>
      </w:r>
      <w:r w:rsidRPr="005859A2">
        <w:rPr>
          <w:sz w:val="22"/>
          <w:szCs w:val="24"/>
          <w:lang w:val="tr-TR"/>
        </w:rPr>
        <w:t xml:space="preserve"> Yedekleme sistemlerine, sadece yetkilendirilmiş sistem yöneticileri</w:t>
      </w:r>
    </w:p>
    <w:p w14:paraId="6E3AE907" w14:textId="09F2BDCE" w:rsidR="00CA790E" w:rsidRDefault="005859A2" w:rsidP="005859A2">
      <w:pPr>
        <w:rPr>
          <w:sz w:val="22"/>
          <w:szCs w:val="24"/>
          <w:lang w:val="tr-TR"/>
        </w:rPr>
      </w:pPr>
      <w:r w:rsidRPr="005859A2">
        <w:rPr>
          <w:sz w:val="22"/>
          <w:szCs w:val="24"/>
          <w:lang w:val="tr-TR"/>
        </w:rPr>
        <w:t>erişebilir.</w:t>
      </w:r>
    </w:p>
    <w:p w14:paraId="7B2ABCBE" w14:textId="77777777" w:rsidR="005859A2" w:rsidRPr="007F277F" w:rsidRDefault="005859A2" w:rsidP="005859A2">
      <w:pPr>
        <w:rPr>
          <w:lang w:val="tr-TR"/>
        </w:rPr>
      </w:pPr>
    </w:p>
    <w:p w14:paraId="2FD4B0F9" w14:textId="1786749A" w:rsidR="00E10DA8" w:rsidRPr="007F277F" w:rsidRDefault="008D5A2C" w:rsidP="00E10DA8">
      <w:pPr>
        <w:pStyle w:val="Heading1"/>
        <w:rPr>
          <w:lang w:val="tr-TR"/>
        </w:rPr>
      </w:pPr>
      <w:r>
        <w:rPr>
          <w:lang w:val="tr-TR"/>
        </w:rPr>
        <w:t>5</w:t>
      </w:r>
      <w:r w:rsidR="00E10DA8" w:rsidRPr="007F277F">
        <w:rPr>
          <w:lang w:val="tr-TR"/>
        </w:rPr>
        <w:t>.Roller ve Sorumluluklar</w:t>
      </w:r>
    </w:p>
    <w:p w14:paraId="5E33C9E3" w14:textId="77777777" w:rsidR="00D46CF7" w:rsidRPr="007F277F" w:rsidRDefault="00D46CF7" w:rsidP="003A7807">
      <w:pPr>
        <w:rPr>
          <w:sz w:val="22"/>
          <w:lang w:val="tr-TR"/>
        </w:rPr>
      </w:pPr>
    </w:p>
    <w:p w14:paraId="6ECF6694" w14:textId="77777777" w:rsidR="005859A2" w:rsidRPr="005859A2" w:rsidRDefault="005859A2" w:rsidP="005859A2">
      <w:pPr>
        <w:rPr>
          <w:sz w:val="22"/>
          <w:szCs w:val="24"/>
          <w:lang w:val="tr-TR"/>
        </w:rPr>
      </w:pPr>
      <w:r w:rsidRPr="005859A2">
        <w:rPr>
          <w:b/>
          <w:bCs/>
          <w:sz w:val="22"/>
          <w:szCs w:val="24"/>
          <w:lang w:val="tr-TR"/>
        </w:rPr>
        <w:t>Varlık Sahipleri (Kullanıcılar):</w:t>
      </w:r>
      <w:r w:rsidRPr="005859A2">
        <w:rPr>
          <w:sz w:val="22"/>
          <w:szCs w:val="24"/>
          <w:lang w:val="tr-TR"/>
        </w:rPr>
        <w:t xml:space="preserve"> Yerel bilgisayarlarında tuttukları kritik verileri, kurumun</w:t>
      </w:r>
    </w:p>
    <w:p w14:paraId="259F3154" w14:textId="77777777" w:rsidR="005859A2" w:rsidRPr="005859A2" w:rsidRDefault="005859A2" w:rsidP="005859A2">
      <w:pPr>
        <w:rPr>
          <w:sz w:val="22"/>
          <w:szCs w:val="24"/>
          <w:lang w:val="tr-TR"/>
        </w:rPr>
      </w:pPr>
      <w:r w:rsidRPr="005859A2">
        <w:rPr>
          <w:sz w:val="22"/>
          <w:szCs w:val="24"/>
          <w:lang w:val="tr-TR"/>
        </w:rPr>
        <w:t>merkezi ve otomatik yedeklenen bulut alanlarına aktarmakla yükümlüdür. Yerel diskler</w:t>
      </w:r>
    </w:p>
    <w:p w14:paraId="67343D34" w14:textId="77777777" w:rsidR="005859A2" w:rsidRDefault="005859A2" w:rsidP="005859A2">
      <w:pPr>
        <w:rPr>
          <w:sz w:val="22"/>
          <w:szCs w:val="24"/>
          <w:lang w:val="tr-TR"/>
        </w:rPr>
      </w:pPr>
      <w:r w:rsidRPr="005859A2">
        <w:rPr>
          <w:sz w:val="22"/>
          <w:szCs w:val="24"/>
          <w:lang w:val="tr-TR"/>
        </w:rPr>
        <w:t>kural olarak otomatik yedeklenmez.</w:t>
      </w:r>
    </w:p>
    <w:p w14:paraId="3229BD36" w14:textId="064C80D6" w:rsidR="005859A2" w:rsidRPr="005859A2" w:rsidRDefault="005859A2" w:rsidP="005859A2">
      <w:pPr>
        <w:rPr>
          <w:sz w:val="14"/>
          <w:szCs w:val="16"/>
          <w:lang w:val="tr-TR"/>
        </w:rPr>
      </w:pPr>
      <w:r w:rsidRPr="005859A2">
        <w:rPr>
          <w:sz w:val="14"/>
          <w:szCs w:val="16"/>
          <w:lang w:val="tr-TR"/>
        </w:rPr>
        <w:t xml:space="preserve"> </w:t>
      </w:r>
    </w:p>
    <w:p w14:paraId="5A1CDDFD" w14:textId="4ED13867" w:rsidR="005859A2" w:rsidRPr="005859A2" w:rsidRDefault="005859A2" w:rsidP="005859A2">
      <w:pPr>
        <w:rPr>
          <w:sz w:val="22"/>
          <w:szCs w:val="24"/>
          <w:lang w:val="tr-TR"/>
        </w:rPr>
      </w:pPr>
      <w:r w:rsidRPr="005859A2">
        <w:rPr>
          <w:b/>
          <w:bCs/>
          <w:sz w:val="22"/>
          <w:szCs w:val="24"/>
          <w:lang w:val="tr-TR"/>
        </w:rPr>
        <w:t>Bilgi Güvenliği Yöneticisi:</w:t>
      </w:r>
      <w:r w:rsidRPr="005859A2">
        <w:rPr>
          <w:sz w:val="22"/>
          <w:szCs w:val="24"/>
          <w:lang w:val="tr-TR"/>
        </w:rPr>
        <w:t xml:space="preserve"> Otomatik yedekleme görevlerini </w:t>
      </w:r>
      <w:r w:rsidR="0008758E">
        <w:rPr>
          <w:sz w:val="22"/>
          <w:szCs w:val="24"/>
          <w:lang w:val="tr-TR"/>
        </w:rPr>
        <w:t xml:space="preserve">Turhost ve Korp Cloude </w:t>
      </w:r>
      <w:r w:rsidRPr="005859A2">
        <w:rPr>
          <w:sz w:val="22"/>
          <w:szCs w:val="24"/>
          <w:lang w:val="tr-TR"/>
        </w:rPr>
        <w:t>üzerinde</w:t>
      </w:r>
    </w:p>
    <w:p w14:paraId="03D51084" w14:textId="07C9C7BB" w:rsidR="005859A2" w:rsidRDefault="005859A2" w:rsidP="00AE3710">
      <w:pPr>
        <w:rPr>
          <w:lang w:val="tr-TR"/>
        </w:rPr>
      </w:pPr>
      <w:r w:rsidRPr="005859A2">
        <w:rPr>
          <w:sz w:val="22"/>
          <w:szCs w:val="24"/>
          <w:lang w:val="tr-TR"/>
        </w:rPr>
        <w:t>yapılandırmak, hatalı yedekleme bildirimlerini takip e</w:t>
      </w:r>
      <w:r w:rsidR="00AE3710">
        <w:rPr>
          <w:sz w:val="22"/>
          <w:szCs w:val="24"/>
          <w:lang w:val="tr-TR"/>
        </w:rPr>
        <w:t xml:space="preserve">der. </w:t>
      </w:r>
      <w:r w:rsidR="00AE3710" w:rsidRPr="00AE3710">
        <w:rPr>
          <w:sz w:val="22"/>
          <w:szCs w:val="24"/>
        </w:rPr>
        <w:t>Alınan yedeklerin sağlamlığını ve geri yükleme sürelerinin uygunluğunu yılda en az iki kez (6 ayda bir) planlı testler yaparak doğrular ve sonuçları dijital olarak loglar.</w:t>
      </w:r>
    </w:p>
    <w:p w14:paraId="0A3BBD22" w14:textId="77777777" w:rsidR="005859A2" w:rsidRPr="005859A2" w:rsidRDefault="005859A2" w:rsidP="005859A2">
      <w:pPr>
        <w:rPr>
          <w:lang w:val="tr-TR"/>
        </w:rPr>
      </w:pPr>
    </w:p>
    <w:p w14:paraId="629B8E76" w14:textId="30AC033D" w:rsidR="00105F4B" w:rsidRPr="007F277F" w:rsidRDefault="008D5A2C" w:rsidP="00105F4B">
      <w:pPr>
        <w:pStyle w:val="Heading1"/>
        <w:rPr>
          <w:lang w:val="tr-TR"/>
        </w:rPr>
      </w:pPr>
      <w:r>
        <w:rPr>
          <w:lang w:val="tr-TR"/>
        </w:rPr>
        <w:lastRenderedPageBreak/>
        <w:t>6</w:t>
      </w:r>
      <w:r w:rsidR="00105F4B" w:rsidRPr="007F277F">
        <w:rPr>
          <w:lang w:val="tr-TR"/>
        </w:rPr>
        <w:t>.</w:t>
      </w:r>
      <w:r w:rsidR="00090B32" w:rsidRPr="007F277F">
        <w:rPr>
          <w:lang w:val="tr-TR"/>
        </w:rPr>
        <w:t>Uygunsuzluk ve Yaptırımlar</w:t>
      </w:r>
    </w:p>
    <w:p w14:paraId="12BA8DFA" w14:textId="77777777" w:rsidR="00721A74" w:rsidRPr="007F277F" w:rsidRDefault="00721A74" w:rsidP="00721A74">
      <w:pPr>
        <w:rPr>
          <w:sz w:val="22"/>
          <w:szCs w:val="24"/>
          <w:lang w:val="tr-TR"/>
        </w:rPr>
      </w:pPr>
    </w:p>
    <w:p w14:paraId="48573A20" w14:textId="77777777" w:rsidR="005859A2" w:rsidRPr="005859A2" w:rsidRDefault="005859A2" w:rsidP="005859A2">
      <w:pPr>
        <w:rPr>
          <w:sz w:val="22"/>
          <w:szCs w:val="24"/>
          <w:lang w:val="tr-TR"/>
        </w:rPr>
      </w:pPr>
      <w:r w:rsidRPr="005859A2">
        <w:rPr>
          <w:sz w:val="22"/>
          <w:szCs w:val="24"/>
          <w:lang w:val="tr-TR"/>
        </w:rPr>
        <w:t>Yedekleme süreçlerini kasten atlatmak, kritik verileri yedeklenmeyen yerel ortamlarda tutmak</w:t>
      </w:r>
    </w:p>
    <w:p w14:paraId="555DAE19" w14:textId="77777777" w:rsidR="005859A2" w:rsidRPr="005859A2" w:rsidRDefault="005859A2" w:rsidP="005859A2">
      <w:pPr>
        <w:rPr>
          <w:sz w:val="22"/>
          <w:szCs w:val="24"/>
          <w:lang w:val="tr-TR"/>
        </w:rPr>
      </w:pPr>
      <w:r w:rsidRPr="005859A2">
        <w:rPr>
          <w:sz w:val="22"/>
          <w:szCs w:val="24"/>
          <w:lang w:val="tr-TR"/>
        </w:rPr>
        <w:t>veya yedekleme testlerini ihmal etmek, veri kaybı riski oluşturduğundan Disiplin Prosedürü</w:t>
      </w:r>
    </w:p>
    <w:p w14:paraId="077C2C3B" w14:textId="05ECD212" w:rsidR="00CA790E" w:rsidRDefault="005859A2" w:rsidP="005859A2">
      <w:pPr>
        <w:rPr>
          <w:sz w:val="22"/>
          <w:szCs w:val="24"/>
          <w:lang w:val="tr-TR"/>
        </w:rPr>
      </w:pPr>
      <w:r w:rsidRPr="005859A2">
        <w:rPr>
          <w:sz w:val="22"/>
          <w:szCs w:val="24"/>
          <w:lang w:val="tr-TR"/>
        </w:rPr>
        <w:t>kapsamında değerlendirilir.</w:t>
      </w:r>
    </w:p>
    <w:p w14:paraId="25A60781" w14:textId="77777777" w:rsidR="005859A2" w:rsidRPr="005859A2" w:rsidRDefault="005859A2" w:rsidP="005859A2">
      <w:pPr>
        <w:rPr>
          <w:sz w:val="22"/>
          <w:szCs w:val="24"/>
          <w:lang w:val="tr-TR"/>
        </w:rPr>
      </w:pPr>
    </w:p>
    <w:p w14:paraId="393C0992" w14:textId="2BFA9DC0" w:rsidR="00FE16FF" w:rsidRPr="007F277F" w:rsidRDefault="008D5A2C" w:rsidP="00FE16FF">
      <w:pPr>
        <w:pStyle w:val="Heading1"/>
        <w:rPr>
          <w:lang w:val="tr-TR"/>
        </w:rPr>
      </w:pPr>
      <w:r>
        <w:rPr>
          <w:lang w:val="tr-TR"/>
        </w:rPr>
        <w:t>7</w:t>
      </w:r>
      <w:r w:rsidR="00FE16FF" w:rsidRPr="007F277F">
        <w:rPr>
          <w:lang w:val="tr-TR"/>
        </w:rPr>
        <w:t>.</w:t>
      </w:r>
      <w:r>
        <w:rPr>
          <w:lang w:val="tr-TR"/>
        </w:rPr>
        <w:t xml:space="preserve"> </w:t>
      </w:r>
      <w:r w:rsidR="00FE16FF" w:rsidRPr="007F277F">
        <w:rPr>
          <w:lang w:val="tr-TR"/>
        </w:rPr>
        <w:t>İlgili Dokümanlar</w:t>
      </w:r>
    </w:p>
    <w:p w14:paraId="050AD53F" w14:textId="77777777" w:rsidR="00AD0941" w:rsidRPr="007F277F" w:rsidRDefault="00AD0941" w:rsidP="00E33025">
      <w:pPr>
        <w:rPr>
          <w:lang w:val="tr-TR"/>
        </w:rPr>
      </w:pPr>
    </w:p>
    <w:p w14:paraId="3B25B0F4" w14:textId="667A8345" w:rsidR="00FE16FF" w:rsidRPr="007F277F" w:rsidRDefault="00FE16FF" w:rsidP="00E33025">
      <w:pPr>
        <w:rPr>
          <w:sz w:val="22"/>
          <w:szCs w:val="24"/>
          <w:lang w:val="tr-TR"/>
        </w:rPr>
      </w:pPr>
      <w:r w:rsidRPr="007F277F">
        <w:rPr>
          <w:sz w:val="22"/>
          <w:szCs w:val="24"/>
          <w:lang w:val="tr-TR"/>
        </w:rPr>
        <w:t>Bu politika tek başına ele alınmaz ve aşağıdaki dokümanlarla birlikte işletilir:</w:t>
      </w:r>
    </w:p>
    <w:p w14:paraId="619BED95" w14:textId="6890955C" w:rsidR="00FE16FF" w:rsidRPr="007F277F" w:rsidRDefault="005C4EBB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7F277F">
        <w:rPr>
          <w:sz w:val="22"/>
          <w:szCs w:val="24"/>
          <w:lang w:val="tr-TR"/>
        </w:rPr>
        <w:t>Bilgi Varlıkları Envanteri</w:t>
      </w:r>
    </w:p>
    <w:p w14:paraId="5056BB07" w14:textId="0C35B37C" w:rsidR="00AD0941" w:rsidRDefault="005859A2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>
        <w:rPr>
          <w:sz w:val="22"/>
          <w:szCs w:val="24"/>
          <w:lang w:val="tr-TR"/>
        </w:rPr>
        <w:t>İş Sürekliliği Politikası</w:t>
      </w:r>
    </w:p>
    <w:p w14:paraId="60AFCE2C" w14:textId="6A6FC258" w:rsidR="005859A2" w:rsidRPr="007F277F" w:rsidRDefault="005859A2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>
        <w:rPr>
          <w:sz w:val="22"/>
          <w:szCs w:val="24"/>
          <w:lang w:val="tr-TR"/>
        </w:rPr>
        <w:t>Olay Yönetimi Politikası</w:t>
      </w:r>
    </w:p>
    <w:p w14:paraId="184BE86C" w14:textId="0A4B894C" w:rsidR="00864589" w:rsidRDefault="00CA6E17" w:rsidP="00F50ADB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7F277F">
        <w:rPr>
          <w:sz w:val="22"/>
          <w:szCs w:val="24"/>
          <w:lang w:val="tr-TR"/>
        </w:rPr>
        <w:t>Disiplin Prosedürü</w:t>
      </w:r>
    </w:p>
    <w:p w14:paraId="184BF70B" w14:textId="77777777" w:rsidR="00F50ADB" w:rsidRPr="00F50ADB" w:rsidRDefault="00F50ADB" w:rsidP="00F50ADB">
      <w:pPr>
        <w:rPr>
          <w:sz w:val="22"/>
          <w:szCs w:val="24"/>
          <w:lang w:val="tr-TR"/>
        </w:rPr>
      </w:pPr>
    </w:p>
    <w:p w14:paraId="500AF72D" w14:textId="574B3D5F" w:rsidR="00F50ADB" w:rsidRPr="00F50ADB" w:rsidRDefault="008D5A2C" w:rsidP="00F50ADB">
      <w:pPr>
        <w:pStyle w:val="Heading1"/>
        <w:rPr>
          <w:rStyle w:val="Heading1Char"/>
          <w:b/>
          <w:bCs/>
        </w:rPr>
      </w:pPr>
      <w:r>
        <w:rPr>
          <w:rStyle w:val="Heading1Char"/>
          <w:b/>
          <w:bCs/>
        </w:rPr>
        <w:t>8</w:t>
      </w:r>
      <w:r w:rsidR="00F50ADB" w:rsidRPr="00F50ADB">
        <w:rPr>
          <w:rStyle w:val="Heading1Char"/>
          <w:b/>
          <w:bCs/>
        </w:rPr>
        <w:t>. Gözden Geçirme Süreci</w:t>
      </w:r>
    </w:p>
    <w:p w14:paraId="3E6E9404" w14:textId="77777777" w:rsidR="00F50ADB" w:rsidRPr="00F50ADB" w:rsidRDefault="00F50ADB" w:rsidP="00F50ADB">
      <w:pPr>
        <w:rPr>
          <w:sz w:val="14"/>
          <w:szCs w:val="16"/>
        </w:rPr>
      </w:pPr>
      <w:r w:rsidRPr="00F50ADB">
        <w:rPr>
          <w:sz w:val="22"/>
          <w:szCs w:val="24"/>
        </w:rPr>
        <w:t xml:space="preserve"> </w:t>
      </w:r>
    </w:p>
    <w:p w14:paraId="78E0C71B" w14:textId="77777777" w:rsidR="005859A2" w:rsidRPr="005859A2" w:rsidRDefault="005859A2" w:rsidP="005859A2">
      <w:pPr>
        <w:rPr>
          <w:sz w:val="22"/>
          <w:szCs w:val="24"/>
          <w:lang w:val="tr-TR"/>
        </w:rPr>
      </w:pPr>
      <w:r w:rsidRPr="005859A2">
        <w:rPr>
          <w:sz w:val="22"/>
          <w:szCs w:val="24"/>
          <w:lang w:val="tr-TR"/>
        </w:rPr>
        <w:t>Bu politika, bulut mimarisinde veya iş süreçlerinde meydana gelebilecek değişiklikler</w:t>
      </w:r>
    </w:p>
    <w:p w14:paraId="62434E18" w14:textId="01427524" w:rsidR="005859A2" w:rsidRPr="005859A2" w:rsidRDefault="005859A2" w:rsidP="005859A2">
      <w:pPr>
        <w:rPr>
          <w:sz w:val="22"/>
          <w:szCs w:val="24"/>
          <w:lang w:val="tr-TR"/>
        </w:rPr>
      </w:pPr>
      <w:r w:rsidRPr="005859A2">
        <w:rPr>
          <w:sz w:val="22"/>
          <w:szCs w:val="24"/>
          <w:lang w:val="tr-TR"/>
        </w:rPr>
        <w:t xml:space="preserve">sonrasında ve rutin olarak yılda en az bir kez gözden geçirilir. Revizyonlar </w:t>
      </w:r>
      <w:r w:rsidR="009B0A81">
        <w:rPr>
          <w:sz w:val="22"/>
          <w:szCs w:val="24"/>
          <w:lang w:val="tr-TR"/>
        </w:rPr>
        <w:t>Üst Yö</w:t>
      </w:r>
      <w:bookmarkStart w:id="0" w:name="_GoBack"/>
      <w:bookmarkEnd w:id="0"/>
      <w:r w:rsidR="009B0A81">
        <w:rPr>
          <w:sz w:val="22"/>
          <w:szCs w:val="24"/>
          <w:lang w:val="tr-TR"/>
        </w:rPr>
        <w:t>netim</w:t>
      </w:r>
    </w:p>
    <w:p w14:paraId="387DA0C4" w14:textId="4B17CF27" w:rsidR="00F50ADB" w:rsidRDefault="005859A2" w:rsidP="005859A2">
      <w:pPr>
        <w:rPr>
          <w:sz w:val="22"/>
          <w:szCs w:val="24"/>
          <w:lang w:val="tr-TR"/>
        </w:rPr>
      </w:pPr>
      <w:r w:rsidRPr="005859A2">
        <w:rPr>
          <w:sz w:val="22"/>
          <w:szCs w:val="24"/>
          <w:lang w:val="tr-TR"/>
        </w:rPr>
        <w:t>onayına sunularak yürürlüğe alınır.</w:t>
      </w:r>
    </w:p>
    <w:p w14:paraId="472B923F" w14:textId="7D17E461" w:rsidR="00F50ADB" w:rsidRPr="00F50ADB" w:rsidRDefault="00F50ADB" w:rsidP="00F50ADB">
      <w:pPr>
        <w:rPr>
          <w:sz w:val="22"/>
          <w:szCs w:val="24"/>
        </w:rPr>
      </w:pPr>
    </w:p>
    <w:sectPr w:rsidR="00F50ADB" w:rsidRPr="00F50ADB" w:rsidSect="00034616">
      <w:headerReference w:type="default" r:id="rId8"/>
      <w:pgSz w:w="11906" w:h="16838"/>
      <w:pgMar w:top="850" w:right="1020" w:bottom="85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CE242" w14:textId="77777777" w:rsidR="00EF2EBC" w:rsidRDefault="00EF2EBC">
      <w:pPr>
        <w:spacing w:line="240" w:lineRule="auto"/>
      </w:pPr>
      <w:r>
        <w:separator/>
      </w:r>
    </w:p>
  </w:endnote>
  <w:endnote w:type="continuationSeparator" w:id="0">
    <w:p w14:paraId="1531F611" w14:textId="77777777" w:rsidR="00EF2EBC" w:rsidRDefault="00EF2E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09DAD" w14:textId="77777777" w:rsidR="00EF2EBC" w:rsidRDefault="00EF2EBC">
      <w:pPr>
        <w:spacing w:line="240" w:lineRule="auto"/>
      </w:pPr>
      <w:r>
        <w:separator/>
      </w:r>
    </w:p>
  </w:footnote>
  <w:footnote w:type="continuationSeparator" w:id="0">
    <w:p w14:paraId="323BD264" w14:textId="77777777" w:rsidR="00EF2EBC" w:rsidRDefault="00EF2E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835"/>
      <w:gridCol w:w="4082"/>
      <w:gridCol w:w="2835"/>
    </w:tblGrid>
    <w:tr w:rsidR="00852141" w14:paraId="7CB32C58" w14:textId="77777777" w:rsidTr="008203BD">
      <w:trPr>
        <w:jc w:val="center"/>
      </w:trPr>
      <w:tc>
        <w:tcPr>
          <w:tcW w:w="2835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4DC0CEE2" w14:textId="77777777" w:rsidR="00852141" w:rsidRDefault="00852141" w:rsidP="00852141">
          <w:pPr>
            <w:jc w:val="left"/>
          </w:pPr>
          <w:r>
            <w:rPr>
              <w:noProof/>
              <w:lang w:val="tr-TR" w:eastAsia="tr-TR"/>
            </w:rPr>
            <w:drawing>
              <wp:inline distT="0" distB="0" distL="0" distR="0" wp14:anchorId="00B933AB" wp14:editId="5BFFD8CC">
                <wp:extent cx="1296000" cy="42976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genas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429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2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78CD93EF" w14:textId="4B7DDC7C" w:rsidR="00A208B5" w:rsidRDefault="00A208B5" w:rsidP="00A208B5">
          <w:pPr>
            <w:jc w:val="center"/>
          </w:pPr>
          <w:r>
            <w:t>YEDEKLEME POLİTİKASI</w:t>
          </w:r>
        </w:p>
      </w:tc>
      <w:tc>
        <w:tcPr>
          <w:tcW w:w="2835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01B11DE1" w14:textId="482F7C94" w:rsidR="00852141" w:rsidRDefault="00852141" w:rsidP="00852141">
          <w:pPr>
            <w:spacing w:line="240" w:lineRule="auto"/>
          </w:pPr>
          <w:r>
            <w:rPr>
              <w:color w:val="000000"/>
              <w:sz w:val="14"/>
            </w:rPr>
            <w:t xml:space="preserve">Doküman No : </w:t>
          </w:r>
          <w:r w:rsidR="00334B5A">
            <w:rPr>
              <w:b/>
              <w:color w:val="000000"/>
              <w:sz w:val="14"/>
            </w:rPr>
            <w:t>POL-009</w:t>
          </w:r>
        </w:p>
        <w:p w14:paraId="02D40381" w14:textId="73C20ACA" w:rsidR="00852141" w:rsidRDefault="00334B5A" w:rsidP="00852141">
          <w:pPr>
            <w:spacing w:line="240" w:lineRule="auto"/>
          </w:pPr>
          <w:r>
            <w:rPr>
              <w:color w:val="000000"/>
              <w:sz w:val="14"/>
            </w:rPr>
            <w:t xml:space="preserve">Yayın No : </w:t>
          </w:r>
          <w:r w:rsidRPr="00334B5A">
            <w:rPr>
              <w:b/>
              <w:color w:val="000000"/>
              <w:sz w:val="14"/>
            </w:rPr>
            <w:t>V1.0</w:t>
          </w:r>
        </w:p>
        <w:p w14:paraId="1A971946" w14:textId="6570E9F2" w:rsidR="00852141" w:rsidRDefault="00852141" w:rsidP="00852141">
          <w:pPr>
            <w:spacing w:line="240" w:lineRule="auto"/>
          </w:pPr>
          <w:r>
            <w:rPr>
              <w:color w:val="000000"/>
              <w:sz w:val="14"/>
            </w:rPr>
            <w:t xml:space="preserve">Yayın Tarihi : </w:t>
          </w:r>
          <w:r w:rsidR="00334B5A">
            <w:rPr>
              <w:b/>
              <w:color w:val="000000"/>
              <w:sz w:val="14"/>
            </w:rPr>
            <w:t>Mart 2026</w:t>
          </w:r>
        </w:p>
        <w:p w14:paraId="31B15FC1" w14:textId="37CBCCDF" w:rsidR="00852141" w:rsidRDefault="00852141" w:rsidP="00334B5A">
          <w:pPr>
            <w:spacing w:line="240" w:lineRule="auto"/>
          </w:pPr>
          <w:r>
            <w:rPr>
              <w:color w:val="000000"/>
              <w:sz w:val="14"/>
            </w:rPr>
            <w:t xml:space="preserve">Rev. Tarihi : </w:t>
          </w:r>
        </w:p>
      </w:tc>
    </w:tr>
  </w:tbl>
  <w:p w14:paraId="52FD0A99" w14:textId="77777777" w:rsidR="00852141" w:rsidRDefault="008521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8B473E"/>
    <w:multiLevelType w:val="hybridMultilevel"/>
    <w:tmpl w:val="24764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3D64D9"/>
    <w:multiLevelType w:val="hybridMultilevel"/>
    <w:tmpl w:val="5866CE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376841"/>
    <w:multiLevelType w:val="hybridMultilevel"/>
    <w:tmpl w:val="9DBE13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B90FD1"/>
    <w:multiLevelType w:val="hybridMultilevel"/>
    <w:tmpl w:val="1AD476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F40264"/>
    <w:multiLevelType w:val="hybridMultilevel"/>
    <w:tmpl w:val="B74ECB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152115"/>
    <w:multiLevelType w:val="hybridMultilevel"/>
    <w:tmpl w:val="D1705C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1533E5"/>
    <w:multiLevelType w:val="hybridMultilevel"/>
    <w:tmpl w:val="25E66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76C6B"/>
    <w:multiLevelType w:val="hybridMultilevel"/>
    <w:tmpl w:val="030082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D36C34"/>
    <w:multiLevelType w:val="hybridMultilevel"/>
    <w:tmpl w:val="A51EF11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907C78"/>
    <w:multiLevelType w:val="hybridMultilevel"/>
    <w:tmpl w:val="B666E2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10616E"/>
    <w:multiLevelType w:val="hybridMultilevel"/>
    <w:tmpl w:val="348424EE"/>
    <w:lvl w:ilvl="0" w:tplc="2A160848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0F2175"/>
    <w:multiLevelType w:val="hybridMultilevel"/>
    <w:tmpl w:val="F9641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416C24"/>
    <w:multiLevelType w:val="hybridMultilevel"/>
    <w:tmpl w:val="F34428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D1E4C"/>
    <w:multiLevelType w:val="hybridMultilevel"/>
    <w:tmpl w:val="4D484A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3380F"/>
    <w:multiLevelType w:val="hybridMultilevel"/>
    <w:tmpl w:val="9B1614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9E32A4"/>
    <w:multiLevelType w:val="hybridMultilevel"/>
    <w:tmpl w:val="DBE228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F1D6B"/>
    <w:multiLevelType w:val="hybridMultilevel"/>
    <w:tmpl w:val="A69E69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245E8C"/>
    <w:multiLevelType w:val="hybridMultilevel"/>
    <w:tmpl w:val="D4D489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8C0F99"/>
    <w:multiLevelType w:val="hybridMultilevel"/>
    <w:tmpl w:val="1C0C6F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575C56"/>
    <w:multiLevelType w:val="hybridMultilevel"/>
    <w:tmpl w:val="E6E8DA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E3958"/>
    <w:multiLevelType w:val="hybridMultilevel"/>
    <w:tmpl w:val="6A64E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E22A33"/>
    <w:multiLevelType w:val="hybridMultilevel"/>
    <w:tmpl w:val="2B723A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114CA3"/>
    <w:multiLevelType w:val="hybridMultilevel"/>
    <w:tmpl w:val="A46A01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5A7D21"/>
    <w:multiLevelType w:val="hybridMultilevel"/>
    <w:tmpl w:val="6414D2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A0EF7"/>
    <w:multiLevelType w:val="hybridMultilevel"/>
    <w:tmpl w:val="9D1013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073025"/>
    <w:multiLevelType w:val="hybridMultilevel"/>
    <w:tmpl w:val="758C12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0C1FF8"/>
    <w:multiLevelType w:val="hybridMultilevel"/>
    <w:tmpl w:val="3C8C46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18379E"/>
    <w:multiLevelType w:val="hybridMultilevel"/>
    <w:tmpl w:val="D07015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F71FE7"/>
    <w:multiLevelType w:val="hybridMultilevel"/>
    <w:tmpl w:val="1AD6FD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D377EA"/>
    <w:multiLevelType w:val="hybridMultilevel"/>
    <w:tmpl w:val="6C22B0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754095"/>
    <w:multiLevelType w:val="hybridMultilevel"/>
    <w:tmpl w:val="E8A215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6"/>
  </w:num>
  <w:num w:numId="11">
    <w:abstractNumId w:val="19"/>
  </w:num>
  <w:num w:numId="12">
    <w:abstractNumId w:val="26"/>
  </w:num>
  <w:num w:numId="13">
    <w:abstractNumId w:val="11"/>
  </w:num>
  <w:num w:numId="14">
    <w:abstractNumId w:val="33"/>
  </w:num>
  <w:num w:numId="15">
    <w:abstractNumId w:val="34"/>
  </w:num>
  <w:num w:numId="16">
    <w:abstractNumId w:val="9"/>
  </w:num>
  <w:num w:numId="17">
    <w:abstractNumId w:val="12"/>
  </w:num>
  <w:num w:numId="18">
    <w:abstractNumId w:val="37"/>
  </w:num>
  <w:num w:numId="19">
    <w:abstractNumId w:val="13"/>
  </w:num>
  <w:num w:numId="20">
    <w:abstractNumId w:val="35"/>
  </w:num>
  <w:num w:numId="21">
    <w:abstractNumId w:val="28"/>
  </w:num>
  <w:num w:numId="22">
    <w:abstractNumId w:val="23"/>
  </w:num>
  <w:num w:numId="23">
    <w:abstractNumId w:val="21"/>
  </w:num>
  <w:num w:numId="24">
    <w:abstractNumId w:val="14"/>
  </w:num>
  <w:num w:numId="25">
    <w:abstractNumId w:val="16"/>
  </w:num>
  <w:num w:numId="26">
    <w:abstractNumId w:val="31"/>
  </w:num>
  <w:num w:numId="27">
    <w:abstractNumId w:val="25"/>
  </w:num>
  <w:num w:numId="28">
    <w:abstractNumId w:val="20"/>
  </w:num>
  <w:num w:numId="29">
    <w:abstractNumId w:val="29"/>
  </w:num>
  <w:num w:numId="30">
    <w:abstractNumId w:val="30"/>
  </w:num>
  <w:num w:numId="31">
    <w:abstractNumId w:val="24"/>
  </w:num>
  <w:num w:numId="32">
    <w:abstractNumId w:val="10"/>
  </w:num>
  <w:num w:numId="33">
    <w:abstractNumId w:val="15"/>
  </w:num>
  <w:num w:numId="34">
    <w:abstractNumId w:val="27"/>
  </w:num>
  <w:num w:numId="35">
    <w:abstractNumId w:val="17"/>
  </w:num>
  <w:num w:numId="36">
    <w:abstractNumId w:val="38"/>
  </w:num>
  <w:num w:numId="37">
    <w:abstractNumId w:val="22"/>
  </w:num>
  <w:num w:numId="38">
    <w:abstractNumId w:val="32"/>
  </w:num>
  <w:num w:numId="39">
    <w:abstractNumId w:val="39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4B89"/>
    <w:rsid w:val="00034616"/>
    <w:rsid w:val="0006063C"/>
    <w:rsid w:val="00066F60"/>
    <w:rsid w:val="0008758E"/>
    <w:rsid w:val="00090B32"/>
    <w:rsid w:val="00105F4B"/>
    <w:rsid w:val="001125F8"/>
    <w:rsid w:val="001146DD"/>
    <w:rsid w:val="00125D2C"/>
    <w:rsid w:val="00136DBF"/>
    <w:rsid w:val="0015074B"/>
    <w:rsid w:val="001D504E"/>
    <w:rsid w:val="001F295A"/>
    <w:rsid w:val="00273031"/>
    <w:rsid w:val="002773D3"/>
    <w:rsid w:val="0029639D"/>
    <w:rsid w:val="002A23DF"/>
    <w:rsid w:val="002B1972"/>
    <w:rsid w:val="002C549F"/>
    <w:rsid w:val="002F735B"/>
    <w:rsid w:val="002F73E5"/>
    <w:rsid w:val="00326F90"/>
    <w:rsid w:val="00334B5A"/>
    <w:rsid w:val="00350350"/>
    <w:rsid w:val="00362817"/>
    <w:rsid w:val="00367223"/>
    <w:rsid w:val="00370CF4"/>
    <w:rsid w:val="003A26A3"/>
    <w:rsid w:val="003A7807"/>
    <w:rsid w:val="003D7BC1"/>
    <w:rsid w:val="00413A01"/>
    <w:rsid w:val="00463E60"/>
    <w:rsid w:val="004954F6"/>
    <w:rsid w:val="004B3F21"/>
    <w:rsid w:val="004F0A01"/>
    <w:rsid w:val="0053429D"/>
    <w:rsid w:val="005859A2"/>
    <w:rsid w:val="00586D3F"/>
    <w:rsid w:val="005C4EBB"/>
    <w:rsid w:val="006131A5"/>
    <w:rsid w:val="00621D10"/>
    <w:rsid w:val="00644D0F"/>
    <w:rsid w:val="0066502C"/>
    <w:rsid w:val="006A7E95"/>
    <w:rsid w:val="00711796"/>
    <w:rsid w:val="00721A74"/>
    <w:rsid w:val="00763980"/>
    <w:rsid w:val="007F277F"/>
    <w:rsid w:val="00827337"/>
    <w:rsid w:val="00837209"/>
    <w:rsid w:val="00852141"/>
    <w:rsid w:val="008568FE"/>
    <w:rsid w:val="00864589"/>
    <w:rsid w:val="00880DDD"/>
    <w:rsid w:val="0089265F"/>
    <w:rsid w:val="008B7EA8"/>
    <w:rsid w:val="008C28E2"/>
    <w:rsid w:val="008D5A2C"/>
    <w:rsid w:val="00913F6F"/>
    <w:rsid w:val="009935FB"/>
    <w:rsid w:val="009B0A81"/>
    <w:rsid w:val="00A01E1F"/>
    <w:rsid w:val="00A03BB5"/>
    <w:rsid w:val="00A17F21"/>
    <w:rsid w:val="00A208B5"/>
    <w:rsid w:val="00A67F3E"/>
    <w:rsid w:val="00A7442E"/>
    <w:rsid w:val="00AA1D8D"/>
    <w:rsid w:val="00AB64E0"/>
    <w:rsid w:val="00AC5A5E"/>
    <w:rsid w:val="00AD0941"/>
    <w:rsid w:val="00AD3ACC"/>
    <w:rsid w:val="00AE3710"/>
    <w:rsid w:val="00B01B17"/>
    <w:rsid w:val="00B2661B"/>
    <w:rsid w:val="00B47730"/>
    <w:rsid w:val="00BB38BC"/>
    <w:rsid w:val="00C101DA"/>
    <w:rsid w:val="00C24224"/>
    <w:rsid w:val="00C3441C"/>
    <w:rsid w:val="00C53F9D"/>
    <w:rsid w:val="00C57C1C"/>
    <w:rsid w:val="00CA3EFA"/>
    <w:rsid w:val="00CA3F14"/>
    <w:rsid w:val="00CA56AE"/>
    <w:rsid w:val="00CA6E17"/>
    <w:rsid w:val="00CA790E"/>
    <w:rsid w:val="00CB0664"/>
    <w:rsid w:val="00CC29B1"/>
    <w:rsid w:val="00D41CDA"/>
    <w:rsid w:val="00D46CF7"/>
    <w:rsid w:val="00D5345B"/>
    <w:rsid w:val="00D622E5"/>
    <w:rsid w:val="00D80B4A"/>
    <w:rsid w:val="00DA0998"/>
    <w:rsid w:val="00DC315D"/>
    <w:rsid w:val="00DE39A2"/>
    <w:rsid w:val="00E10DA8"/>
    <w:rsid w:val="00E10F1A"/>
    <w:rsid w:val="00E16ED4"/>
    <w:rsid w:val="00E33025"/>
    <w:rsid w:val="00E6731E"/>
    <w:rsid w:val="00E84DF7"/>
    <w:rsid w:val="00EA79C0"/>
    <w:rsid w:val="00EE67A6"/>
    <w:rsid w:val="00EF1B34"/>
    <w:rsid w:val="00EF24BB"/>
    <w:rsid w:val="00EF2EBC"/>
    <w:rsid w:val="00F50ADB"/>
    <w:rsid w:val="00FA1E71"/>
    <w:rsid w:val="00FB6DD4"/>
    <w:rsid w:val="00FC693F"/>
    <w:rsid w:val="00FE060E"/>
    <w:rsid w:val="00FE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062061"/>
  <w14:defaultImageDpi w14:val="300"/>
  <w15:docId w15:val="{7D9108B2-0D17-4C09-84D1-7012EB87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025"/>
    <w:pPr>
      <w:spacing w:after="0" w:line="259" w:lineRule="auto"/>
      <w:jc w:val="both"/>
    </w:pPr>
    <w:rPr>
      <w:rFonts w:ascii="Times New Roman" w:eastAsia="Times New Roman" w:hAnsi="Times New Roman"/>
      <w:sz w:val="20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CA3F14"/>
    <w:pPr>
      <w:pBdr>
        <w:bottom w:val="single" w:sz="18" w:space="0" w:color="365F90"/>
      </w:pBdr>
      <w:ind w:left="0"/>
      <w:outlineLvl w:val="0"/>
    </w:pPr>
    <w:rPr>
      <w:b/>
      <w:bCs/>
      <w:color w:val="365F9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46CF7"/>
    <w:pPr>
      <w:pBdr>
        <w:bottom w:val="single" w:sz="8" w:space="0" w:color="365F90"/>
      </w:pBdr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A3F14"/>
    <w:rPr>
      <w:rFonts w:ascii="Times New Roman" w:eastAsia="Times New Roman" w:hAnsi="Times New Roman"/>
      <w:b/>
      <w:bCs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46CF7"/>
    <w:rPr>
      <w:rFonts w:ascii="Times New Roman" w:eastAsia="Times New Roman" w:hAnsi="Times New Roman"/>
      <w:b/>
      <w:bCs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60D1CC-8A15-4774-8343-820EDEC5D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1146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30</cp:revision>
  <dcterms:created xsi:type="dcterms:W3CDTF">2013-12-23T23:15:00Z</dcterms:created>
  <dcterms:modified xsi:type="dcterms:W3CDTF">2026-08-28T13:48:00Z</dcterms:modified>
  <cp:category/>
</cp:coreProperties>
</file>